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4952" w:type="pct"/>
        <w:jc w:val="center"/>
        <w:tblLook w:val="04A0" w:firstRow="1" w:lastRow="0" w:firstColumn="1" w:lastColumn="0" w:noHBand="0" w:noVBand="1"/>
      </w:tblPr>
      <w:tblGrid>
        <w:gridCol w:w="9270"/>
      </w:tblGrid>
      <w:tr w:rsidR="008A681F" w:rsidRPr="0074659F" w:rsidTr="00373376">
        <w:trPr>
          <w:trHeight w:val="1440"/>
          <w:jc w:val="center"/>
        </w:trPr>
        <w:tc>
          <w:tcPr>
            <w:tcW w:w="5000" w:type="pct"/>
            <w:vAlign w:val="center"/>
          </w:tcPr>
          <w:p w:rsidR="008A681F" w:rsidRDefault="008A681F" w:rsidP="00373376">
            <w:pPr>
              <w:pStyle w:val="NoSpacing"/>
              <w:jc w:val="center"/>
              <w:rPr>
                <w:rFonts w:ascii="Times New Roman" w:eastAsiaTheme="majorEastAsia" w:hAnsi="Times New Roman" w:cs="Times New Roman"/>
                <w:sz w:val="32"/>
                <w:szCs w:val="32"/>
              </w:rPr>
            </w:pPr>
            <w:r>
              <w:rPr>
                <w:rFonts w:ascii="Times New Roman" w:eastAsia="Times New Roman" w:hAnsi="Times New Roman" w:cs="Times New Roman"/>
                <w:sz w:val="24"/>
                <w:szCs w:val="24"/>
              </w:rPr>
              <w:br w:type="page"/>
            </w:r>
            <w:sdt>
              <w:sdtPr>
                <w:rPr>
                  <w:rFonts w:ascii="Times New Roman" w:eastAsiaTheme="majorEastAsia" w:hAnsi="Times New Roman" w:cs="Times New Roman"/>
                  <w:sz w:val="32"/>
                  <w:szCs w:val="32"/>
                </w:rPr>
                <w:alias w:val="Title"/>
                <w:id w:val="487137798"/>
                <w:placeholder>
                  <w:docPart w:val="A16A3350A817462CA91342F1E2FD5910"/>
                </w:placeholder>
                <w:dataBinding w:prefixMappings="xmlns:ns0='http://schemas.openxmlformats.org/package/2006/metadata/core-properties' xmlns:ns1='http://purl.org/dc/elements/1.1/'" w:xpath="/ns0:coreProperties[1]/ns1:title[1]" w:storeItemID="{6C3C8BC8-F283-45AE-878A-BAB7291924A1}"/>
                <w:text/>
              </w:sdtPr>
              <w:sdtContent>
                <w:r w:rsidRPr="008A681F">
                  <w:rPr>
                    <w:rFonts w:ascii="Times New Roman" w:eastAsiaTheme="majorEastAsia" w:hAnsi="Times New Roman" w:cs="Times New Roman"/>
                    <w:sz w:val="32"/>
                    <w:szCs w:val="32"/>
                  </w:rPr>
                  <w:t>The Whale as an Object</w:t>
                </w:r>
              </w:sdtContent>
            </w:sdt>
            <w:r w:rsidRPr="008A681F">
              <w:rPr>
                <w:rFonts w:ascii="Times New Roman" w:eastAsiaTheme="majorEastAsia" w:hAnsi="Times New Roman" w:cs="Times New Roman"/>
                <w:sz w:val="32"/>
                <w:szCs w:val="32"/>
              </w:rPr>
              <w:t xml:space="preserve">: </w:t>
            </w:r>
          </w:p>
          <w:p w:rsidR="008A681F" w:rsidRDefault="008A681F" w:rsidP="00373376">
            <w:pPr>
              <w:pStyle w:val="NoSpacing"/>
              <w:jc w:val="center"/>
              <w:rPr>
                <w:rFonts w:ascii="Times New Roman" w:eastAsiaTheme="majorEastAsia" w:hAnsi="Times New Roman" w:cs="Times New Roman"/>
                <w:sz w:val="32"/>
                <w:szCs w:val="32"/>
              </w:rPr>
            </w:pPr>
            <w:r w:rsidRPr="008A681F">
              <w:rPr>
                <w:rFonts w:ascii="Times New Roman" w:eastAsiaTheme="majorEastAsia" w:hAnsi="Times New Roman" w:cs="Times New Roman"/>
                <w:sz w:val="32"/>
                <w:szCs w:val="32"/>
              </w:rPr>
              <w:t xml:space="preserve">Examining the Subject/Object Relationship in </w:t>
            </w:r>
          </w:p>
          <w:p w:rsidR="008A681F" w:rsidRPr="008A681F" w:rsidRDefault="008A681F" w:rsidP="00373376">
            <w:pPr>
              <w:pStyle w:val="NoSpacing"/>
              <w:jc w:val="center"/>
              <w:rPr>
                <w:rFonts w:ascii="Times New Roman" w:eastAsiaTheme="majorEastAsia" w:hAnsi="Times New Roman" w:cs="Times New Roman"/>
                <w:sz w:val="32"/>
                <w:szCs w:val="32"/>
              </w:rPr>
            </w:pPr>
            <w:r w:rsidRPr="008A681F">
              <w:rPr>
                <w:rFonts w:ascii="Times New Roman" w:eastAsiaTheme="majorEastAsia" w:hAnsi="Times New Roman" w:cs="Times New Roman"/>
                <w:sz w:val="32"/>
                <w:szCs w:val="32"/>
              </w:rPr>
              <w:t xml:space="preserve">Herman Melville’s </w:t>
            </w:r>
            <w:r w:rsidRPr="008A681F">
              <w:rPr>
                <w:rFonts w:ascii="Times New Roman" w:eastAsiaTheme="majorEastAsia" w:hAnsi="Times New Roman" w:cs="Times New Roman"/>
                <w:i/>
                <w:sz w:val="32"/>
                <w:szCs w:val="32"/>
              </w:rPr>
              <w:t>Moby Dick</w:t>
            </w:r>
          </w:p>
        </w:tc>
      </w:tr>
      <w:tr w:rsidR="008A681F" w:rsidRPr="0074659F" w:rsidTr="00373376">
        <w:trPr>
          <w:trHeight w:val="360"/>
          <w:jc w:val="center"/>
        </w:trPr>
        <w:tc>
          <w:tcPr>
            <w:tcW w:w="5000" w:type="pct"/>
            <w:vAlign w:val="center"/>
          </w:tcPr>
          <w:p w:rsidR="008A681F" w:rsidRPr="0074659F" w:rsidRDefault="008A681F" w:rsidP="0037337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Honors Thesis</w:t>
            </w:r>
          </w:p>
        </w:tc>
        <w:bookmarkStart w:id="0" w:name="_GoBack"/>
        <w:bookmarkEnd w:id="0"/>
      </w:tr>
    </w:tbl>
    <w:p w:rsidR="008A681F" w:rsidRPr="00264A91" w:rsidRDefault="008A681F" w:rsidP="008A681F">
      <w:pPr>
        <w:jc w:val="center"/>
        <w:rPr>
          <w:rFonts w:ascii="Times New Roman" w:hAnsi="Times New Roman" w:cs="Times New Roman"/>
          <w:sz w:val="28"/>
          <w:szCs w:val="28"/>
        </w:rPr>
      </w:pPr>
    </w:p>
    <w:p w:rsidR="008A681F" w:rsidRPr="008A681F" w:rsidRDefault="008A681F" w:rsidP="008A681F">
      <w:pPr>
        <w:jc w:val="center"/>
        <w:rPr>
          <w:rFonts w:ascii="Times New Roman" w:hAnsi="Times New Roman" w:cs="Times New Roman"/>
          <w:sz w:val="28"/>
          <w:szCs w:val="28"/>
        </w:rPr>
      </w:pPr>
      <w:r w:rsidRPr="008A681F">
        <w:rPr>
          <w:rFonts w:ascii="Times New Roman" w:hAnsi="Times New Roman" w:cs="Times New Roman"/>
          <w:sz w:val="28"/>
          <w:szCs w:val="28"/>
        </w:rPr>
        <w:t xml:space="preserve">Presented in Partial Fulfillment of the Requirements </w:t>
      </w:r>
    </w:p>
    <w:p w:rsidR="008A681F" w:rsidRPr="008A681F" w:rsidRDefault="008A681F" w:rsidP="008A681F">
      <w:pPr>
        <w:jc w:val="center"/>
        <w:rPr>
          <w:rFonts w:ascii="Times New Roman" w:hAnsi="Times New Roman" w:cs="Times New Roman"/>
          <w:sz w:val="28"/>
          <w:szCs w:val="28"/>
        </w:rPr>
      </w:pPr>
      <w:r w:rsidRPr="008A681F">
        <w:rPr>
          <w:rFonts w:ascii="Times New Roman" w:hAnsi="Times New Roman" w:cs="Times New Roman"/>
          <w:sz w:val="28"/>
          <w:szCs w:val="28"/>
        </w:rPr>
        <w:t>For the Degree of Bachelor of Arts on English</w:t>
      </w:r>
    </w:p>
    <w:p w:rsidR="008A681F" w:rsidRPr="00264A91" w:rsidRDefault="008A681F" w:rsidP="008A681F">
      <w:pPr>
        <w:jc w:val="center"/>
        <w:rPr>
          <w:rFonts w:ascii="Times New Roman" w:hAnsi="Times New Roman" w:cs="Times New Roman"/>
          <w:sz w:val="28"/>
          <w:szCs w:val="28"/>
        </w:rPr>
      </w:pPr>
      <w:r w:rsidRPr="00264A91">
        <w:rPr>
          <w:rFonts w:ascii="Times New Roman" w:hAnsi="Times New Roman" w:cs="Times New Roman"/>
          <w:sz w:val="28"/>
          <w:szCs w:val="28"/>
        </w:rPr>
        <w:t>In the College of Arts and Sciences</w:t>
      </w:r>
    </w:p>
    <w:p w:rsidR="008A681F" w:rsidRPr="00264A91" w:rsidRDefault="008A681F" w:rsidP="008A681F">
      <w:pPr>
        <w:jc w:val="center"/>
        <w:rPr>
          <w:rFonts w:ascii="Times New Roman" w:hAnsi="Times New Roman" w:cs="Times New Roman"/>
          <w:sz w:val="28"/>
          <w:szCs w:val="28"/>
        </w:rPr>
      </w:pPr>
      <w:proofErr w:type="gramStart"/>
      <w:r w:rsidRPr="00264A91">
        <w:rPr>
          <w:rFonts w:ascii="Times New Roman" w:hAnsi="Times New Roman" w:cs="Times New Roman"/>
          <w:sz w:val="28"/>
          <w:szCs w:val="28"/>
        </w:rPr>
        <w:t>at</w:t>
      </w:r>
      <w:proofErr w:type="gramEnd"/>
      <w:r w:rsidRPr="00264A91">
        <w:rPr>
          <w:rFonts w:ascii="Times New Roman" w:hAnsi="Times New Roman" w:cs="Times New Roman"/>
          <w:sz w:val="28"/>
          <w:szCs w:val="28"/>
        </w:rPr>
        <w:t xml:space="preserve"> Salem State University</w:t>
      </w:r>
    </w:p>
    <w:p w:rsidR="008A681F" w:rsidRPr="00264A91" w:rsidRDefault="008A681F" w:rsidP="008A681F">
      <w:pPr>
        <w:jc w:val="center"/>
        <w:rPr>
          <w:rFonts w:ascii="Times New Roman" w:hAnsi="Times New Roman" w:cs="Times New Roman"/>
          <w:sz w:val="28"/>
          <w:szCs w:val="28"/>
        </w:rPr>
      </w:pPr>
    </w:p>
    <w:p w:rsidR="008A681F" w:rsidRPr="00264A91" w:rsidRDefault="008A681F" w:rsidP="008A681F">
      <w:pPr>
        <w:jc w:val="center"/>
        <w:rPr>
          <w:rFonts w:ascii="Times New Roman" w:hAnsi="Times New Roman" w:cs="Times New Roman"/>
          <w:sz w:val="28"/>
          <w:szCs w:val="28"/>
        </w:rPr>
      </w:pPr>
      <w:proofErr w:type="gramStart"/>
      <w:r w:rsidRPr="00264A91">
        <w:rPr>
          <w:rFonts w:ascii="Times New Roman" w:hAnsi="Times New Roman" w:cs="Times New Roman"/>
          <w:sz w:val="28"/>
          <w:szCs w:val="28"/>
        </w:rPr>
        <w:t>by</w:t>
      </w:r>
      <w:proofErr w:type="gramEnd"/>
    </w:p>
    <w:p w:rsidR="008A681F" w:rsidRPr="00264A91" w:rsidRDefault="008A681F" w:rsidP="008A681F">
      <w:pPr>
        <w:jc w:val="center"/>
        <w:rPr>
          <w:rFonts w:ascii="Times New Roman" w:hAnsi="Times New Roman" w:cs="Times New Roman"/>
          <w:sz w:val="28"/>
          <w:szCs w:val="28"/>
        </w:rPr>
      </w:pPr>
      <w:r w:rsidRPr="008A681F">
        <w:rPr>
          <w:rFonts w:ascii="Times New Roman" w:hAnsi="Times New Roman" w:cs="Times New Roman"/>
          <w:bCs/>
          <w:sz w:val="28"/>
          <w:szCs w:val="28"/>
        </w:rPr>
        <w:t>Julia Bennett</w:t>
      </w:r>
    </w:p>
    <w:p w:rsidR="008A681F" w:rsidRDefault="008A681F" w:rsidP="008A681F">
      <w:pPr>
        <w:jc w:val="center"/>
        <w:rPr>
          <w:rFonts w:ascii="Times New Roman" w:hAnsi="Times New Roman" w:cs="Times New Roman"/>
          <w:bCs/>
          <w:sz w:val="28"/>
          <w:szCs w:val="28"/>
        </w:rPr>
      </w:pPr>
    </w:p>
    <w:p w:rsidR="008A681F" w:rsidRDefault="008A681F" w:rsidP="008A681F">
      <w:pPr>
        <w:jc w:val="center"/>
        <w:rPr>
          <w:rFonts w:ascii="Times New Roman" w:hAnsi="Times New Roman" w:cs="Times New Roman"/>
          <w:sz w:val="28"/>
          <w:szCs w:val="28"/>
        </w:rPr>
      </w:pPr>
      <w:r w:rsidRPr="00264A91">
        <w:rPr>
          <w:rFonts w:ascii="Times New Roman" w:hAnsi="Times New Roman" w:cs="Times New Roman"/>
          <w:sz w:val="28"/>
          <w:szCs w:val="28"/>
        </w:rPr>
        <w:t>Faculty Advisor</w:t>
      </w:r>
    </w:p>
    <w:p w:rsidR="008A681F" w:rsidRPr="008A681F" w:rsidRDefault="008A681F" w:rsidP="008A681F">
      <w:pPr>
        <w:jc w:val="center"/>
        <w:rPr>
          <w:rFonts w:ascii="Times New Roman" w:hAnsi="Times New Roman" w:cs="Times New Roman"/>
          <w:bCs/>
          <w:sz w:val="28"/>
          <w:szCs w:val="28"/>
        </w:rPr>
      </w:pPr>
      <w:r w:rsidRPr="008A681F">
        <w:rPr>
          <w:rFonts w:ascii="Times New Roman" w:hAnsi="Times New Roman" w:cs="Times New Roman"/>
          <w:bCs/>
          <w:sz w:val="28"/>
          <w:szCs w:val="28"/>
        </w:rPr>
        <w:t xml:space="preserve">Prof. Arthur </w:t>
      </w:r>
      <w:proofErr w:type="spellStart"/>
      <w:r w:rsidRPr="008A681F">
        <w:rPr>
          <w:rFonts w:ascii="Times New Roman" w:hAnsi="Times New Roman" w:cs="Times New Roman"/>
          <w:bCs/>
          <w:sz w:val="28"/>
          <w:szCs w:val="28"/>
        </w:rPr>
        <w:t>Riss</w:t>
      </w:r>
      <w:proofErr w:type="spellEnd"/>
    </w:p>
    <w:p w:rsidR="008A681F" w:rsidRDefault="008A681F" w:rsidP="008A681F">
      <w:pPr>
        <w:jc w:val="center"/>
        <w:rPr>
          <w:rFonts w:ascii="Times New Roman" w:hAnsi="Times New Roman" w:cs="Times New Roman"/>
          <w:sz w:val="28"/>
          <w:szCs w:val="28"/>
        </w:rPr>
      </w:pPr>
      <w:r w:rsidRPr="00264A91">
        <w:rPr>
          <w:rFonts w:ascii="Times New Roman" w:hAnsi="Times New Roman" w:cs="Times New Roman"/>
          <w:sz w:val="28"/>
          <w:szCs w:val="28"/>
        </w:rPr>
        <w:t xml:space="preserve">Department of </w:t>
      </w:r>
      <w:r>
        <w:rPr>
          <w:rFonts w:ascii="Times New Roman" w:hAnsi="Times New Roman" w:cs="Times New Roman"/>
          <w:sz w:val="28"/>
          <w:szCs w:val="28"/>
        </w:rPr>
        <w:t>English</w:t>
      </w:r>
    </w:p>
    <w:p w:rsidR="008A681F" w:rsidRDefault="008A681F" w:rsidP="008A681F">
      <w:pPr>
        <w:jc w:val="center"/>
        <w:rPr>
          <w:rFonts w:ascii="Times New Roman" w:hAnsi="Times New Roman" w:cs="Times New Roman"/>
          <w:sz w:val="28"/>
          <w:szCs w:val="28"/>
        </w:rPr>
      </w:pPr>
    </w:p>
    <w:p w:rsidR="008A681F" w:rsidRPr="00264A91" w:rsidRDefault="008A681F" w:rsidP="008A681F">
      <w:pPr>
        <w:jc w:val="center"/>
        <w:rPr>
          <w:rFonts w:ascii="Times New Roman" w:hAnsi="Times New Roman" w:cs="Times New Roman"/>
          <w:sz w:val="28"/>
          <w:szCs w:val="28"/>
        </w:rPr>
      </w:pPr>
    </w:p>
    <w:p w:rsidR="008A681F" w:rsidRDefault="008A681F" w:rsidP="008A681F">
      <w:pPr>
        <w:jc w:val="center"/>
        <w:rPr>
          <w:rFonts w:ascii="Times New Roman" w:hAnsi="Times New Roman" w:cs="Times New Roman"/>
          <w:sz w:val="28"/>
          <w:szCs w:val="28"/>
        </w:rPr>
      </w:pPr>
      <w:r w:rsidRPr="00264A91">
        <w:rPr>
          <w:rFonts w:ascii="Times New Roman" w:hAnsi="Times New Roman" w:cs="Times New Roman"/>
          <w:sz w:val="28"/>
          <w:szCs w:val="28"/>
        </w:rPr>
        <w:t>The Honors Program</w:t>
      </w:r>
    </w:p>
    <w:p w:rsidR="008A681F" w:rsidRPr="00264A91" w:rsidRDefault="008A681F" w:rsidP="008A681F">
      <w:pPr>
        <w:jc w:val="center"/>
        <w:rPr>
          <w:rFonts w:ascii="Times New Roman" w:hAnsi="Times New Roman" w:cs="Times New Roman"/>
          <w:sz w:val="28"/>
          <w:szCs w:val="28"/>
        </w:rPr>
      </w:pPr>
      <w:r>
        <w:rPr>
          <w:rFonts w:ascii="Times New Roman" w:hAnsi="Times New Roman" w:cs="Times New Roman"/>
          <w:sz w:val="28"/>
          <w:szCs w:val="28"/>
        </w:rPr>
        <w:t>-----------</w:t>
      </w:r>
    </w:p>
    <w:p w:rsidR="008A681F" w:rsidRPr="00264A91" w:rsidRDefault="008A681F" w:rsidP="008A681F">
      <w:pPr>
        <w:jc w:val="center"/>
        <w:rPr>
          <w:rFonts w:ascii="Times New Roman" w:hAnsi="Times New Roman" w:cs="Times New Roman"/>
          <w:sz w:val="28"/>
          <w:szCs w:val="28"/>
        </w:rPr>
      </w:pPr>
      <w:r w:rsidRPr="00264A91">
        <w:rPr>
          <w:rFonts w:ascii="Times New Roman" w:hAnsi="Times New Roman" w:cs="Times New Roman"/>
          <w:sz w:val="28"/>
          <w:szCs w:val="28"/>
        </w:rPr>
        <w:t>Salem State University</w:t>
      </w:r>
    </w:p>
    <w:p w:rsidR="008A681F" w:rsidRDefault="008A681F" w:rsidP="008A681F">
      <w:pPr>
        <w:jc w:val="center"/>
        <w:rPr>
          <w:rFonts w:ascii="Times New Roman" w:hAnsi="Times New Roman" w:cs="Times New Roman"/>
          <w:sz w:val="28"/>
          <w:szCs w:val="28"/>
        </w:rPr>
      </w:pPr>
      <w:r w:rsidRPr="00264A91">
        <w:rPr>
          <w:rFonts w:ascii="Times New Roman" w:hAnsi="Times New Roman" w:cs="Times New Roman"/>
          <w:sz w:val="28"/>
          <w:szCs w:val="28"/>
        </w:rPr>
        <w:t>2015</w:t>
      </w:r>
    </w:p>
    <w:p w:rsidR="008A681F" w:rsidRPr="0074659F" w:rsidRDefault="008A681F" w:rsidP="008A681F">
      <w:pPr>
        <w:rPr>
          <w:rFonts w:ascii="Times New Roman" w:hAnsi="Times New Roman" w:cs="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360"/>
      </w:tblGrid>
      <w:tr w:rsidR="008A681F" w:rsidRPr="0074659F" w:rsidTr="00373376">
        <w:tc>
          <w:tcPr>
            <w:tcW w:w="5000" w:type="pct"/>
          </w:tcPr>
          <w:p w:rsidR="008A681F" w:rsidRPr="0074659F" w:rsidRDefault="008A681F" w:rsidP="00373376">
            <w:pPr>
              <w:pStyle w:val="NoSpacing"/>
              <w:rPr>
                <w:rFonts w:ascii="Times New Roman" w:hAnsi="Times New Roman" w:cs="Times New Roman"/>
                <w:sz w:val="24"/>
                <w:szCs w:val="24"/>
              </w:rPr>
            </w:pPr>
          </w:p>
        </w:tc>
      </w:tr>
    </w:tbl>
    <w:p w:rsidR="008A681F" w:rsidRPr="0074659F" w:rsidRDefault="008A681F" w:rsidP="008A681F">
      <w:pPr>
        <w:rPr>
          <w:rFonts w:ascii="Times New Roman" w:hAnsi="Times New Roman" w:cs="Times New Roman"/>
          <w:sz w:val="24"/>
          <w:szCs w:val="24"/>
        </w:rPr>
      </w:pPr>
    </w:p>
    <w:p w:rsidR="008A681F" w:rsidRPr="0074659F" w:rsidRDefault="008A681F" w:rsidP="008A681F">
      <w:pPr>
        <w:rPr>
          <w:rFonts w:ascii="Times New Roman" w:eastAsia="Times New Roman" w:hAnsi="Times New Roman" w:cs="Times New Roman"/>
          <w:sz w:val="24"/>
          <w:szCs w:val="24"/>
        </w:rPr>
      </w:pPr>
      <w:r w:rsidRPr="0074659F">
        <w:rPr>
          <w:rFonts w:ascii="Times New Roman" w:eastAsia="Times New Roman" w:hAnsi="Times New Roman" w:cs="Times New Roman"/>
          <w:sz w:val="24"/>
          <w:szCs w:val="24"/>
        </w:rPr>
        <w:br w:type="page"/>
      </w:r>
    </w:p>
    <w:p w:rsidR="008A681F" w:rsidRDefault="008A681F">
      <w:pPr>
        <w:rPr>
          <w:rFonts w:ascii="Times New Roman" w:eastAsia="Times New Roman" w:hAnsi="Times New Roman" w:cs="Times New Roman"/>
          <w:sz w:val="24"/>
          <w:szCs w:val="24"/>
        </w:rPr>
      </w:pPr>
    </w:p>
    <w:p w:rsidR="00781C22" w:rsidRPr="0074659F" w:rsidRDefault="00251B04">
      <w:pPr>
        <w:pStyle w:val="Normal1"/>
        <w:spacing w:line="240" w:lineRule="auto"/>
        <w:ind w:left="1440"/>
        <w:rPr>
          <w:rFonts w:ascii="Times New Roman" w:hAnsi="Times New Roman" w:cs="Times New Roman"/>
          <w:sz w:val="24"/>
          <w:szCs w:val="24"/>
        </w:rPr>
      </w:pPr>
      <w:r w:rsidRPr="0074659F">
        <w:rPr>
          <w:rFonts w:ascii="Times New Roman" w:eastAsia="Times New Roman" w:hAnsi="Times New Roman" w:cs="Times New Roman"/>
          <w:sz w:val="24"/>
          <w:szCs w:val="24"/>
        </w:rPr>
        <w:t>All visible objects, man, are but as pasteboard masks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But in each event—in the living act, the undoubted deed—there, some unknown but still reasoning thing puts forth the </w:t>
      </w:r>
      <w:proofErr w:type="spellStart"/>
      <w:r w:rsidRPr="0074659F">
        <w:rPr>
          <w:rFonts w:ascii="Times New Roman" w:eastAsia="Times New Roman" w:hAnsi="Times New Roman" w:cs="Times New Roman"/>
          <w:sz w:val="24"/>
          <w:szCs w:val="24"/>
        </w:rPr>
        <w:t>mouldings</w:t>
      </w:r>
      <w:proofErr w:type="spellEnd"/>
      <w:r w:rsidRPr="0074659F">
        <w:rPr>
          <w:rFonts w:ascii="Times New Roman" w:eastAsia="Times New Roman" w:hAnsi="Times New Roman" w:cs="Times New Roman"/>
          <w:sz w:val="24"/>
          <w:szCs w:val="24"/>
        </w:rPr>
        <w:t xml:space="preserve"> of its features from behind the unreasoning mask</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If man will strike, strike through the mask! How can the prisoner reach outside except by thrusting through the wall? To me, the white whale is that wall, shoved near to me</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Sometimes I think there's naught beyond</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But 'tis enough</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He tasks me; he heaps me; I see in him outrageous strength, with an inscrutable malice </w:t>
      </w:r>
      <w:proofErr w:type="spellStart"/>
      <w:r w:rsidRPr="0074659F">
        <w:rPr>
          <w:rFonts w:ascii="Times New Roman" w:eastAsia="Times New Roman" w:hAnsi="Times New Roman" w:cs="Times New Roman"/>
          <w:sz w:val="24"/>
          <w:szCs w:val="24"/>
        </w:rPr>
        <w:t>sinewing</w:t>
      </w:r>
      <w:proofErr w:type="spellEnd"/>
      <w:r w:rsidRPr="0074659F">
        <w:rPr>
          <w:rFonts w:ascii="Times New Roman" w:eastAsia="Times New Roman" w:hAnsi="Times New Roman" w:cs="Times New Roman"/>
          <w:sz w:val="24"/>
          <w:szCs w:val="24"/>
        </w:rPr>
        <w:t xml:space="preserve"> it</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That inscrutable thing is chiefly what I hate; and be the white whale agent, or be the white whale principal, I will wreak that hate upon him.</w:t>
      </w:r>
    </w:p>
    <w:p w:rsidR="00781C22" w:rsidRPr="0074659F" w:rsidRDefault="00781C22">
      <w:pPr>
        <w:pStyle w:val="Normal1"/>
        <w:spacing w:line="240" w:lineRule="auto"/>
        <w:ind w:left="1440"/>
        <w:rPr>
          <w:rFonts w:ascii="Times New Roman" w:hAnsi="Times New Roman" w:cs="Times New Roman"/>
          <w:sz w:val="24"/>
          <w:szCs w:val="24"/>
        </w:rPr>
      </w:pPr>
    </w:p>
    <w:p w:rsidR="00781C22" w:rsidRPr="0074659F" w:rsidRDefault="00251B04">
      <w:pPr>
        <w:pStyle w:val="Normal1"/>
        <w:spacing w:line="240" w:lineRule="auto"/>
        <w:ind w:left="1440"/>
        <w:jc w:val="right"/>
        <w:rPr>
          <w:rFonts w:ascii="Times New Roman" w:hAnsi="Times New Roman" w:cs="Times New Roman"/>
          <w:sz w:val="24"/>
          <w:szCs w:val="24"/>
        </w:rPr>
      </w:pPr>
      <w:r w:rsidRPr="0074659F">
        <w:rPr>
          <w:rFonts w:ascii="Times New Roman" w:eastAsia="Times New Roman" w:hAnsi="Times New Roman" w:cs="Times New Roman"/>
          <w:sz w:val="24"/>
          <w:szCs w:val="24"/>
        </w:rPr>
        <w:t xml:space="preserve">–Captain Ahab, </w:t>
      </w:r>
      <w:r w:rsidRPr="0074659F">
        <w:rPr>
          <w:rFonts w:ascii="Times New Roman" w:eastAsia="Times New Roman" w:hAnsi="Times New Roman" w:cs="Times New Roman"/>
          <w:i/>
          <w:sz w:val="24"/>
          <w:szCs w:val="24"/>
        </w:rPr>
        <w:t xml:space="preserve">Moby </w:t>
      </w:r>
      <w:proofErr w:type="gramStart"/>
      <w:r w:rsidRPr="0074659F">
        <w:rPr>
          <w:rFonts w:ascii="Times New Roman" w:eastAsia="Times New Roman" w:hAnsi="Times New Roman" w:cs="Times New Roman"/>
          <w:i/>
          <w:sz w:val="24"/>
          <w:szCs w:val="24"/>
        </w:rPr>
        <w:t xml:space="preserve">Dick  </w:t>
      </w:r>
      <w:r w:rsidRPr="0074659F">
        <w:rPr>
          <w:rFonts w:ascii="Times New Roman" w:eastAsia="Times New Roman" w:hAnsi="Times New Roman" w:cs="Times New Roman"/>
          <w:sz w:val="24"/>
          <w:szCs w:val="24"/>
        </w:rPr>
        <w:t>(</w:t>
      </w:r>
      <w:proofErr w:type="gramEnd"/>
      <w:r w:rsidRPr="0074659F">
        <w:rPr>
          <w:rFonts w:ascii="Times New Roman" w:eastAsia="Times New Roman" w:hAnsi="Times New Roman" w:cs="Times New Roman"/>
          <w:sz w:val="24"/>
          <w:szCs w:val="24"/>
        </w:rPr>
        <w:t xml:space="preserve">177;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36)</w:t>
      </w:r>
    </w:p>
    <w:p w:rsidR="00781C22" w:rsidRPr="0074659F" w:rsidRDefault="00781C22">
      <w:pPr>
        <w:pStyle w:val="Normal1"/>
        <w:spacing w:line="480" w:lineRule="auto"/>
        <w:rPr>
          <w:rFonts w:ascii="Times New Roman" w:hAnsi="Times New Roman" w:cs="Times New Roman"/>
          <w:sz w:val="24"/>
          <w:szCs w:val="24"/>
        </w:rPr>
      </w:pPr>
    </w:p>
    <w:p w:rsidR="007314E0" w:rsidRPr="0074659F" w:rsidRDefault="007314E0" w:rsidP="007314E0">
      <w:pPr>
        <w:pStyle w:val="Normal1"/>
        <w:spacing w:line="240" w:lineRule="auto"/>
        <w:rPr>
          <w:rFonts w:ascii="Times New Roman" w:eastAsia="Times New Roman" w:hAnsi="Times New Roman" w:cs="Times New Roman"/>
          <w:b/>
          <w:sz w:val="24"/>
          <w:szCs w:val="24"/>
        </w:rPr>
      </w:pPr>
      <w:r w:rsidRPr="0074659F">
        <w:rPr>
          <w:rFonts w:ascii="Times New Roman" w:eastAsia="Times New Roman" w:hAnsi="Times New Roman" w:cs="Times New Roman"/>
          <w:b/>
          <w:sz w:val="24"/>
          <w:szCs w:val="24"/>
        </w:rPr>
        <w:t>Embodied Signification</w:t>
      </w:r>
    </w:p>
    <w:p w:rsidR="007314E0" w:rsidRPr="0074659F" w:rsidRDefault="007314E0">
      <w:pPr>
        <w:pStyle w:val="Normal1"/>
        <w:spacing w:line="480" w:lineRule="auto"/>
        <w:rPr>
          <w:rFonts w:ascii="Times New Roman" w:hAnsi="Times New Roman" w:cs="Times New Roman"/>
          <w:sz w:val="24"/>
          <w:szCs w:val="24"/>
        </w:rPr>
      </w:pPr>
    </w:p>
    <w:p w:rsidR="00781C22" w:rsidRPr="0074659F" w:rsidRDefault="00251B04">
      <w:pPr>
        <w:pStyle w:val="Normal1"/>
        <w:spacing w:line="480" w:lineRule="auto"/>
        <w:rPr>
          <w:rFonts w:ascii="Times New Roman" w:hAnsi="Times New Roman" w:cs="Times New Roman"/>
          <w:sz w:val="24"/>
          <w:szCs w:val="24"/>
        </w:rPr>
      </w:pPr>
      <w:r w:rsidRPr="0074659F">
        <w:rPr>
          <w:rFonts w:ascii="Times New Roman" w:eastAsia="Times New Roman" w:hAnsi="Times New Roman" w:cs="Times New Roman"/>
          <w:sz w:val="24"/>
          <w:szCs w:val="24"/>
        </w:rPr>
        <w:tab/>
        <w:t>Captain Ahab speaks these words to his doubt-ridden first mate, Starbuck, in the 36</w:t>
      </w:r>
      <w:r w:rsidRPr="0074659F">
        <w:rPr>
          <w:rFonts w:ascii="Times New Roman" w:eastAsia="Times New Roman" w:hAnsi="Times New Roman" w:cs="Times New Roman"/>
          <w:sz w:val="24"/>
          <w:szCs w:val="24"/>
          <w:vertAlign w:val="superscript"/>
        </w:rPr>
        <w:t>th</w:t>
      </w:r>
      <w:r w:rsidRPr="0074659F">
        <w:rPr>
          <w:rFonts w:ascii="Times New Roman" w:eastAsia="Times New Roman" w:hAnsi="Times New Roman" w:cs="Times New Roman"/>
          <w:sz w:val="24"/>
          <w:szCs w:val="24"/>
        </w:rPr>
        <w:t xml:space="preserve"> chapter of Herman Melville’s </w:t>
      </w:r>
      <w:r w:rsidRPr="0074659F">
        <w:rPr>
          <w:rFonts w:ascii="Times New Roman" w:eastAsia="Times New Roman" w:hAnsi="Times New Roman" w:cs="Times New Roman"/>
          <w:i/>
          <w:sz w:val="24"/>
          <w:szCs w:val="24"/>
        </w:rPr>
        <w:t>Moby Dick</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In this scene, Ahab reveals his true design for the </w:t>
      </w:r>
      <w:proofErr w:type="spellStart"/>
      <w:r w:rsidRPr="0074659F">
        <w:rPr>
          <w:rFonts w:ascii="Times New Roman" w:eastAsia="Times New Roman" w:hAnsi="Times New Roman" w:cs="Times New Roman"/>
          <w:i/>
          <w:sz w:val="24"/>
          <w:szCs w:val="24"/>
        </w:rPr>
        <w:t>Pequod</w:t>
      </w:r>
      <w:r w:rsidRPr="0074659F">
        <w:rPr>
          <w:rFonts w:ascii="Times New Roman" w:eastAsia="Times New Roman" w:hAnsi="Times New Roman" w:cs="Times New Roman"/>
          <w:sz w:val="24"/>
          <w:szCs w:val="24"/>
        </w:rPr>
        <w:t>’s</w:t>
      </w:r>
      <w:proofErr w:type="spellEnd"/>
      <w:r w:rsidRPr="0074659F">
        <w:rPr>
          <w:rFonts w:ascii="Times New Roman" w:eastAsia="Times New Roman" w:hAnsi="Times New Roman" w:cs="Times New Roman"/>
          <w:sz w:val="24"/>
          <w:szCs w:val="24"/>
        </w:rPr>
        <w:t xml:space="preserve"> voyage: to find and kill Moby Dick, the whale that severed Ahab’s leg</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Traditionally, this passage has been read as Ahab’s questioning whether or not the white whale consciously, maliciously intended to maim him, whether his mutilation had significance beyond a simple random attack</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The whale’s physical exterior, it seems to Ahab, belies some secret, sinister force pervading throughout it...or perhaps this essence does not exist at all</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No matter to Ahab; whether this malignity is imagined or not, he intends to hunt the whale and smash through the “pasteboard mask” of its body, unearthing its interior (if indeed it has an interior) and killing it in the process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To Ahab, the whale is a source of perplexity, frustration, and spiritual turmoil</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But it may also provide him with an outlet through which he can purge these things</w:t>
      </w:r>
      <w:r w:rsidR="00A61151" w:rsidRPr="0074659F">
        <w:rPr>
          <w:rFonts w:ascii="Times New Roman" w:eastAsia="Times New Roman" w:hAnsi="Times New Roman" w:cs="Times New Roman"/>
          <w:sz w:val="24"/>
          <w:szCs w:val="24"/>
        </w:rPr>
        <w:t xml:space="preserve">.  </w:t>
      </w:r>
    </w:p>
    <w:p w:rsidR="00781C22" w:rsidRPr="0074659F" w:rsidRDefault="00251B04">
      <w:pPr>
        <w:pStyle w:val="Normal1"/>
        <w:spacing w:line="480" w:lineRule="auto"/>
        <w:ind w:firstLine="720"/>
        <w:rPr>
          <w:rFonts w:ascii="Times New Roman" w:hAnsi="Times New Roman" w:cs="Times New Roman"/>
          <w:sz w:val="24"/>
          <w:szCs w:val="24"/>
        </w:rPr>
      </w:pPr>
      <w:r w:rsidRPr="0074659F">
        <w:rPr>
          <w:rFonts w:ascii="Times New Roman" w:eastAsia="Times New Roman" w:hAnsi="Times New Roman" w:cs="Times New Roman"/>
          <w:sz w:val="24"/>
          <w:szCs w:val="24"/>
        </w:rPr>
        <w:t>It should stand as common knowledge that Moby Dick is the object of Ahab’s hatred</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But what exactly do we mean when we say “object”? The </w:t>
      </w:r>
      <w:r w:rsidRPr="0074659F">
        <w:rPr>
          <w:rFonts w:ascii="Times New Roman" w:eastAsia="Times New Roman" w:hAnsi="Times New Roman" w:cs="Times New Roman"/>
          <w:i/>
          <w:sz w:val="24"/>
          <w:szCs w:val="24"/>
        </w:rPr>
        <w:t>Oxford English Dictionary</w:t>
      </w:r>
      <w:r w:rsidRPr="0074659F">
        <w:rPr>
          <w:rFonts w:ascii="Times New Roman" w:eastAsia="Times New Roman" w:hAnsi="Times New Roman" w:cs="Times New Roman"/>
          <w:sz w:val="24"/>
          <w:szCs w:val="24"/>
        </w:rPr>
        <w:t xml:space="preserve"> lists 10 different definitions for the word “object,” many of which describe Ahab’s relationship with the whale</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The first entry reads thusly: “Originally: something placed before or presented to the </w:t>
      </w:r>
      <w:r w:rsidRPr="0074659F">
        <w:rPr>
          <w:rFonts w:ascii="Times New Roman" w:eastAsia="Times New Roman" w:hAnsi="Times New Roman" w:cs="Times New Roman"/>
          <w:sz w:val="24"/>
          <w:szCs w:val="24"/>
        </w:rPr>
        <w:lastRenderedPageBreak/>
        <w:t>eyes or other senses” (“object, n.”)</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The whale is a “visible object” placed before Ahab’s senses, thus provoking his scrutiny</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An object may be a “</w:t>
      </w:r>
      <w:r w:rsidRPr="0074659F">
        <w:rPr>
          <w:rFonts w:ascii="Times New Roman" w:eastAsia="Times New Roman" w:hAnsi="Times New Roman" w:cs="Times New Roman"/>
          <w:sz w:val="24"/>
          <w:szCs w:val="24"/>
          <w:highlight w:val="white"/>
        </w:rPr>
        <w:t>goal, purpose, or aim; the end to which effort is directed; the thing sought, aimed at, or striven for”; or similarly, a “person or thing to which a specified action, thought, or feeling is directed (“object, n.”)</w:t>
      </w:r>
      <w:r w:rsidR="00A61151" w:rsidRPr="0074659F">
        <w:rPr>
          <w:rFonts w:ascii="Times New Roman" w:eastAsia="Times New Roman" w:hAnsi="Times New Roman" w:cs="Times New Roman"/>
          <w:sz w:val="24"/>
          <w:szCs w:val="24"/>
          <w:highlight w:val="white"/>
        </w:rPr>
        <w:t xml:space="preserve">.  </w:t>
      </w:r>
      <w:r w:rsidRPr="0074659F">
        <w:rPr>
          <w:rFonts w:ascii="Times New Roman" w:eastAsia="Times New Roman" w:hAnsi="Times New Roman" w:cs="Times New Roman"/>
          <w:sz w:val="24"/>
          <w:szCs w:val="24"/>
          <w:highlight w:val="white"/>
        </w:rPr>
        <w:t xml:space="preserve">Certainly the whale is Ahab’s unwavering end, his “fixed purpose” (183; </w:t>
      </w:r>
      <w:proofErr w:type="spellStart"/>
      <w:r w:rsidR="00A61151" w:rsidRPr="0074659F">
        <w:rPr>
          <w:rFonts w:ascii="Times New Roman" w:eastAsia="Times New Roman" w:hAnsi="Times New Roman" w:cs="Times New Roman"/>
          <w:sz w:val="24"/>
          <w:szCs w:val="24"/>
          <w:highlight w:val="white"/>
        </w:rPr>
        <w:t>ch.</w:t>
      </w:r>
      <w:proofErr w:type="spellEnd"/>
      <w:r w:rsidR="00A61151" w:rsidRPr="0074659F">
        <w:rPr>
          <w:rFonts w:ascii="Times New Roman" w:eastAsia="Times New Roman" w:hAnsi="Times New Roman" w:cs="Times New Roman"/>
          <w:sz w:val="24"/>
          <w:szCs w:val="24"/>
          <w:highlight w:val="white"/>
        </w:rPr>
        <w:t xml:space="preserve"> </w:t>
      </w:r>
      <w:r w:rsidRPr="0074659F">
        <w:rPr>
          <w:rFonts w:ascii="Times New Roman" w:eastAsia="Times New Roman" w:hAnsi="Times New Roman" w:cs="Times New Roman"/>
          <w:sz w:val="24"/>
          <w:szCs w:val="24"/>
          <w:highlight w:val="white"/>
        </w:rPr>
        <w:t>37), and the recipient of his fury</w:t>
      </w:r>
      <w:r w:rsidR="00A61151" w:rsidRPr="0074659F">
        <w:rPr>
          <w:rFonts w:ascii="Times New Roman" w:eastAsia="Times New Roman" w:hAnsi="Times New Roman" w:cs="Times New Roman"/>
          <w:sz w:val="24"/>
          <w:szCs w:val="24"/>
          <w:highlight w:val="white"/>
        </w:rPr>
        <w:t xml:space="preserve">.  </w:t>
      </w:r>
      <w:r w:rsidRPr="0074659F">
        <w:rPr>
          <w:rFonts w:ascii="Times New Roman" w:eastAsia="Times New Roman" w:hAnsi="Times New Roman" w:cs="Times New Roman"/>
          <w:sz w:val="24"/>
          <w:szCs w:val="24"/>
          <w:highlight w:val="white"/>
        </w:rPr>
        <w:t>Perhaps most crucially, though, the whale is a “</w:t>
      </w:r>
      <w:r w:rsidRPr="0074659F">
        <w:rPr>
          <w:rFonts w:ascii="Times New Roman" w:eastAsia="Times New Roman" w:hAnsi="Times New Roman" w:cs="Times New Roman"/>
          <w:sz w:val="24"/>
          <w:szCs w:val="24"/>
        </w:rPr>
        <w:t xml:space="preserve">thing which is perceived, thought of, known, etc.; </w:t>
      </w:r>
      <w:r w:rsidRPr="0074659F">
        <w:rPr>
          <w:rFonts w:ascii="Times New Roman" w:eastAsia="Times New Roman" w:hAnsi="Times New Roman" w:cs="Times New Roman"/>
          <w:i/>
          <w:sz w:val="24"/>
          <w:szCs w:val="24"/>
        </w:rPr>
        <w:t>spec</w:t>
      </w:r>
      <w:r w:rsidR="00A61151" w:rsidRPr="0074659F">
        <w:rPr>
          <w:rFonts w:ascii="Times New Roman" w:eastAsia="Times New Roman" w:hAnsi="Times New Roman" w:cs="Times New Roman"/>
          <w:i/>
          <w:sz w:val="24"/>
          <w:szCs w:val="24"/>
        </w:rPr>
        <w:t xml:space="preserve">.  </w:t>
      </w:r>
      <w:proofErr w:type="gramStart"/>
      <w:r w:rsidRPr="0074659F">
        <w:rPr>
          <w:rFonts w:ascii="Times New Roman" w:eastAsia="Times New Roman" w:hAnsi="Times New Roman" w:cs="Times New Roman"/>
          <w:sz w:val="24"/>
          <w:szCs w:val="24"/>
        </w:rPr>
        <w:t>a</w:t>
      </w:r>
      <w:proofErr w:type="gramEnd"/>
      <w:r w:rsidRPr="0074659F">
        <w:rPr>
          <w:rFonts w:ascii="Times New Roman" w:eastAsia="Times New Roman" w:hAnsi="Times New Roman" w:cs="Times New Roman"/>
          <w:sz w:val="24"/>
          <w:szCs w:val="24"/>
        </w:rPr>
        <w:t xml:space="preserve"> thing which is external to or distinct from the apprehending mind, subject, or self” (“object, n.”)</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Ahab and the whale are discrete beings, inhabiting separate bodies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Physically and psychically, the whale is not a part of him, so although Ahab can perceive the whale, he can never truly </w:t>
      </w:r>
      <w:r w:rsidRPr="0074659F">
        <w:rPr>
          <w:rFonts w:ascii="Times New Roman" w:eastAsia="Times New Roman" w:hAnsi="Times New Roman" w:cs="Times New Roman"/>
          <w:i/>
          <w:sz w:val="24"/>
          <w:szCs w:val="24"/>
        </w:rPr>
        <w:t xml:space="preserve">know </w:t>
      </w:r>
      <w:r w:rsidRPr="0074659F">
        <w:rPr>
          <w:rFonts w:ascii="Times New Roman" w:eastAsia="Times New Roman" w:hAnsi="Times New Roman" w:cs="Times New Roman"/>
          <w:sz w:val="24"/>
          <w:szCs w:val="24"/>
        </w:rPr>
        <w:t>it inside and out</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But what can one make of this partition between the whale and Ahab? Is it an unshakable boundary, a prison wall that resists all thrusting? Or is it thin and flimsy, breakable as a pasteboard mask? Or perhaps it is the very solidity of the boundary that </w:t>
      </w:r>
      <w:r w:rsidRPr="0074659F">
        <w:rPr>
          <w:rFonts w:ascii="Times New Roman" w:eastAsia="Times New Roman" w:hAnsi="Times New Roman" w:cs="Times New Roman"/>
          <w:i/>
          <w:sz w:val="24"/>
          <w:szCs w:val="24"/>
        </w:rPr>
        <w:t xml:space="preserve">invites </w:t>
      </w:r>
      <w:r w:rsidRPr="0074659F">
        <w:rPr>
          <w:rFonts w:ascii="Times New Roman" w:eastAsia="Times New Roman" w:hAnsi="Times New Roman" w:cs="Times New Roman"/>
          <w:sz w:val="24"/>
          <w:szCs w:val="24"/>
        </w:rPr>
        <w:t>thrusting, challenges a defiant Ahab to demolish it</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If indeed the seeming impenetrableness of the whale’s boundaries is what “tasks” and “heaps” (178;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36) Ahab, then the prison wall, paradoxically, may turn out to be an open door: an open door that joins the two together.</w:t>
      </w:r>
    </w:p>
    <w:p w:rsidR="00781C22" w:rsidRPr="0074659F" w:rsidRDefault="00251B04">
      <w:pPr>
        <w:pStyle w:val="Normal1"/>
        <w:spacing w:line="480" w:lineRule="auto"/>
        <w:ind w:firstLine="720"/>
        <w:rPr>
          <w:rFonts w:ascii="Times New Roman" w:hAnsi="Times New Roman" w:cs="Times New Roman"/>
          <w:sz w:val="24"/>
          <w:szCs w:val="24"/>
        </w:rPr>
      </w:pPr>
      <w:r w:rsidRPr="0074659F">
        <w:rPr>
          <w:rFonts w:ascii="Times New Roman" w:eastAsia="Times New Roman" w:hAnsi="Times New Roman" w:cs="Times New Roman"/>
          <w:sz w:val="24"/>
          <w:szCs w:val="24"/>
        </w:rPr>
        <w:t xml:space="preserve">But why would Ahab desire to be united with an object he claims to hate above all else? As Sharon Cameron postulates in her book </w:t>
      </w:r>
      <w:r w:rsidRPr="0074659F">
        <w:rPr>
          <w:rFonts w:ascii="Times New Roman" w:eastAsia="Times New Roman" w:hAnsi="Times New Roman" w:cs="Times New Roman"/>
          <w:i/>
          <w:sz w:val="24"/>
          <w:szCs w:val="24"/>
        </w:rPr>
        <w:t>The Corporeal Self</w:t>
      </w:r>
      <w:r w:rsidRPr="0074659F">
        <w:rPr>
          <w:rFonts w:ascii="Times New Roman" w:eastAsia="Times New Roman" w:hAnsi="Times New Roman" w:cs="Times New Roman"/>
          <w:sz w:val="24"/>
          <w:szCs w:val="24"/>
        </w:rPr>
        <w:t xml:space="preserve">, it may not be the </w:t>
      </w:r>
      <w:r w:rsidRPr="0074659F">
        <w:rPr>
          <w:rFonts w:ascii="Times New Roman" w:eastAsia="Times New Roman" w:hAnsi="Times New Roman" w:cs="Times New Roman"/>
          <w:i/>
          <w:sz w:val="24"/>
          <w:szCs w:val="24"/>
        </w:rPr>
        <w:t xml:space="preserve">whale </w:t>
      </w:r>
      <w:r w:rsidRPr="0074659F">
        <w:rPr>
          <w:rFonts w:ascii="Times New Roman" w:eastAsia="Times New Roman" w:hAnsi="Times New Roman" w:cs="Times New Roman"/>
          <w:sz w:val="24"/>
          <w:szCs w:val="24"/>
        </w:rPr>
        <w:t>Ahab hates, but rather what the whale embodies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Cameron paints a portrait of Ahab as a man in the midst of an identity crisis, not simply asking who </w:t>
      </w:r>
      <w:r w:rsidRPr="0074659F">
        <w:rPr>
          <w:rFonts w:ascii="Times New Roman" w:eastAsia="Times New Roman" w:hAnsi="Times New Roman" w:cs="Times New Roman"/>
          <w:i/>
          <w:sz w:val="24"/>
          <w:szCs w:val="24"/>
        </w:rPr>
        <w:t xml:space="preserve">he </w:t>
      </w:r>
      <w:r w:rsidRPr="0074659F">
        <w:rPr>
          <w:rFonts w:ascii="Times New Roman" w:eastAsia="Times New Roman" w:hAnsi="Times New Roman" w:cs="Times New Roman"/>
          <w:sz w:val="24"/>
          <w:szCs w:val="24"/>
        </w:rPr>
        <w:t xml:space="preserve">is, but what the </w:t>
      </w:r>
      <w:r w:rsidRPr="0074659F">
        <w:rPr>
          <w:rFonts w:ascii="Times New Roman" w:eastAsia="Times New Roman" w:hAnsi="Times New Roman" w:cs="Times New Roman"/>
          <w:i/>
          <w:sz w:val="24"/>
          <w:szCs w:val="24"/>
        </w:rPr>
        <w:t xml:space="preserve">self </w:t>
      </w:r>
      <w:r w:rsidRPr="0074659F">
        <w:rPr>
          <w:rFonts w:ascii="Times New Roman" w:eastAsia="Times New Roman" w:hAnsi="Times New Roman" w:cs="Times New Roman"/>
          <w:sz w:val="24"/>
          <w:szCs w:val="24"/>
        </w:rPr>
        <w:t>is, and where it begins and ends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“What lies within the self, what outside? What connects inside to outside, and…can the place of connection be fixed? These,” says Cameron, “are precisely Ahab’s questions” (23)</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Ahab is one self, one perceiving subject, in a world full of objects, of things not “made of [his] [substance]” and “thus, by definition, alien” (Cameron 24)</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What’s more, Ahab is an incomplete </w:t>
      </w:r>
      <w:r w:rsidRPr="0074659F">
        <w:rPr>
          <w:rFonts w:ascii="Times New Roman" w:eastAsia="Times New Roman" w:hAnsi="Times New Roman" w:cs="Times New Roman"/>
          <w:sz w:val="24"/>
          <w:szCs w:val="24"/>
        </w:rPr>
        <w:lastRenderedPageBreak/>
        <w:t>self, in more ways than one: hence his missing leg (Cameron 24), and hence his need to “[thrust] through the wall” (</w:t>
      </w:r>
      <w:r w:rsidR="00F202BB">
        <w:rPr>
          <w:rFonts w:ascii="Times New Roman" w:eastAsia="Times New Roman" w:hAnsi="Times New Roman" w:cs="Times New Roman"/>
          <w:sz w:val="24"/>
          <w:szCs w:val="24"/>
        </w:rPr>
        <w:t xml:space="preserve">Melville </w:t>
      </w:r>
      <w:r w:rsidRPr="0074659F">
        <w:rPr>
          <w:rFonts w:ascii="Times New Roman" w:eastAsia="Times New Roman" w:hAnsi="Times New Roman" w:cs="Times New Roman"/>
          <w:sz w:val="24"/>
          <w:szCs w:val="24"/>
        </w:rPr>
        <w:t xml:space="preserve">177;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36) separating himself from the beings around him</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Destroying the boundary between the self</w:t>
      </w:r>
      <w:r w:rsidR="00A61151" w:rsidRPr="0074659F">
        <w:rPr>
          <w:rFonts w:ascii="Times New Roman" w:eastAsia="Times New Roman" w:hAnsi="Times New Roman" w:cs="Times New Roman"/>
          <w:sz w:val="24"/>
          <w:szCs w:val="24"/>
        </w:rPr>
        <w:t>—</w:t>
      </w:r>
      <w:r w:rsidRPr="0074659F">
        <w:rPr>
          <w:rFonts w:ascii="Times New Roman" w:eastAsia="Times New Roman" w:hAnsi="Times New Roman" w:cs="Times New Roman"/>
          <w:sz w:val="24"/>
          <w:szCs w:val="24"/>
        </w:rPr>
        <w:t>the subject</w:t>
      </w:r>
      <w:r w:rsidR="00A61151" w:rsidRPr="0074659F">
        <w:rPr>
          <w:rFonts w:ascii="Times New Roman" w:eastAsia="Times New Roman" w:hAnsi="Times New Roman" w:cs="Times New Roman"/>
          <w:sz w:val="24"/>
          <w:szCs w:val="24"/>
        </w:rPr>
        <w:t>—</w:t>
      </w:r>
      <w:r w:rsidRPr="0074659F">
        <w:rPr>
          <w:rFonts w:ascii="Times New Roman" w:eastAsia="Times New Roman" w:hAnsi="Times New Roman" w:cs="Times New Roman"/>
          <w:sz w:val="24"/>
          <w:szCs w:val="24"/>
        </w:rPr>
        <w:t>and the object world allows for two possibilities of “completion,” one of them being that the outward world can flow inward, “filling” the subject</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As Ahab describes his plans for building his ideal man to the carpenter, he queries, “[S]hall I order eyes to see outwards? No, but put a sky-light on top of his head to illuminate inwards” (512;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108)</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To see the world through eyes is merely to perceive it from across the void between subject and objects, to see the “pasteboard mask” of appearances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But to bypass the eyes all together is to absorb the world, to “strike through the mask.” “Not being separate would replace knowledge,” and “[b]</w:t>
      </w:r>
      <w:proofErr w:type="spellStart"/>
      <w:r w:rsidRPr="0074659F">
        <w:rPr>
          <w:rFonts w:ascii="Times New Roman" w:eastAsia="Times New Roman" w:hAnsi="Times New Roman" w:cs="Times New Roman"/>
          <w:sz w:val="24"/>
          <w:szCs w:val="24"/>
        </w:rPr>
        <w:t>eing</w:t>
      </w:r>
      <w:proofErr w:type="spellEnd"/>
      <w:r w:rsidRPr="0074659F">
        <w:rPr>
          <w:rFonts w:ascii="Times New Roman" w:eastAsia="Times New Roman" w:hAnsi="Times New Roman" w:cs="Times New Roman"/>
          <w:sz w:val="24"/>
          <w:szCs w:val="24"/>
        </w:rPr>
        <w:t xml:space="preserve"> would replace cognition” (Cameron 25)</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To erase the mediating eyes is to be </w:t>
      </w:r>
      <w:r w:rsidRPr="0074659F">
        <w:rPr>
          <w:rFonts w:ascii="Times New Roman" w:eastAsia="Times New Roman" w:hAnsi="Times New Roman" w:cs="Times New Roman"/>
          <w:i/>
          <w:sz w:val="24"/>
          <w:szCs w:val="24"/>
        </w:rPr>
        <w:t xml:space="preserve">of </w:t>
      </w:r>
      <w:r w:rsidRPr="0074659F">
        <w:rPr>
          <w:rFonts w:ascii="Times New Roman" w:eastAsia="Times New Roman" w:hAnsi="Times New Roman" w:cs="Times New Roman"/>
          <w:sz w:val="24"/>
          <w:szCs w:val="24"/>
        </w:rPr>
        <w:t xml:space="preserve">the world, not merely </w:t>
      </w:r>
      <w:r w:rsidRPr="0074659F">
        <w:rPr>
          <w:rFonts w:ascii="Times New Roman" w:eastAsia="Times New Roman" w:hAnsi="Times New Roman" w:cs="Times New Roman"/>
          <w:i/>
          <w:sz w:val="24"/>
          <w:szCs w:val="24"/>
        </w:rPr>
        <w:t xml:space="preserve">in </w:t>
      </w:r>
      <w:r w:rsidRPr="0074659F">
        <w:rPr>
          <w:rFonts w:ascii="Times New Roman" w:eastAsia="Times New Roman" w:hAnsi="Times New Roman" w:cs="Times New Roman"/>
          <w:sz w:val="24"/>
          <w:szCs w:val="24"/>
        </w:rPr>
        <w:t>it</w:t>
      </w:r>
      <w:r w:rsidR="00A61151" w:rsidRPr="0074659F">
        <w:rPr>
          <w:rFonts w:ascii="Times New Roman" w:eastAsia="Times New Roman" w:hAnsi="Times New Roman" w:cs="Times New Roman"/>
          <w:sz w:val="24"/>
          <w:szCs w:val="24"/>
        </w:rPr>
        <w:t>—</w:t>
      </w:r>
      <w:r w:rsidRPr="0074659F">
        <w:rPr>
          <w:rFonts w:ascii="Times New Roman" w:eastAsia="Times New Roman" w:hAnsi="Times New Roman" w:cs="Times New Roman"/>
          <w:sz w:val="24"/>
          <w:szCs w:val="24"/>
        </w:rPr>
        <w:t>and to be completed by a world that becomes indistinguishable from the self.</w:t>
      </w:r>
    </w:p>
    <w:p w:rsidR="00781C22" w:rsidRPr="0074659F" w:rsidRDefault="00251B04">
      <w:pPr>
        <w:pStyle w:val="Normal1"/>
        <w:spacing w:line="480" w:lineRule="auto"/>
        <w:ind w:firstLine="720"/>
        <w:rPr>
          <w:rFonts w:ascii="Times New Roman" w:hAnsi="Times New Roman" w:cs="Times New Roman"/>
          <w:sz w:val="24"/>
          <w:szCs w:val="24"/>
        </w:rPr>
      </w:pPr>
      <w:r w:rsidRPr="0074659F">
        <w:rPr>
          <w:rFonts w:ascii="Times New Roman" w:eastAsia="Times New Roman" w:hAnsi="Times New Roman" w:cs="Times New Roman"/>
          <w:sz w:val="24"/>
          <w:szCs w:val="24"/>
        </w:rPr>
        <w:t xml:space="preserve">Alternatively, to break the barrier between the internal self and the external world is to allow what’s inside to flow outside, even to conquer and assimilate what is outside and </w:t>
      </w:r>
      <w:r w:rsidRPr="0074659F">
        <w:rPr>
          <w:rFonts w:ascii="Times New Roman" w:eastAsia="Times New Roman" w:hAnsi="Times New Roman" w:cs="Times New Roman"/>
          <w:i/>
          <w:sz w:val="24"/>
          <w:szCs w:val="24"/>
        </w:rPr>
        <w:t xml:space="preserve">make </w:t>
      </w:r>
      <w:r w:rsidRPr="0074659F">
        <w:rPr>
          <w:rFonts w:ascii="Times New Roman" w:eastAsia="Times New Roman" w:hAnsi="Times New Roman" w:cs="Times New Roman"/>
          <w:sz w:val="24"/>
          <w:szCs w:val="24"/>
        </w:rPr>
        <w:t>it part of the inside</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This concept is perhaps nowhere better literalized than in “The Quarter-Deck,” in which Ahab offers the measure to the crew and ceremonially enlists them in his quest to kill the whale</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As Ahab orders the mates to cross their harpoons, Ishmael comments that it “seemed as though, by some nameless, interior volition, he [Ahab] would fain have shocked into them the same fiery emotion accumulated within the Leyden jar of his own magnetic life” (180;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36)</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Per Ishmael, it is not merely that Ahab inspires fervor in his crew; he actually </w:t>
      </w:r>
      <w:r w:rsidRPr="0074659F">
        <w:rPr>
          <w:rFonts w:ascii="Times New Roman" w:eastAsia="Times New Roman" w:hAnsi="Times New Roman" w:cs="Times New Roman"/>
          <w:i/>
          <w:sz w:val="24"/>
          <w:szCs w:val="24"/>
        </w:rPr>
        <w:t xml:space="preserve">transfers </w:t>
      </w:r>
      <w:r w:rsidRPr="0074659F">
        <w:rPr>
          <w:rFonts w:ascii="Times New Roman" w:eastAsia="Times New Roman" w:hAnsi="Times New Roman" w:cs="Times New Roman"/>
          <w:sz w:val="24"/>
          <w:szCs w:val="24"/>
        </w:rPr>
        <w:t xml:space="preserve">his own intensity to them, pours it into the men via “spirits [that] were simultaneously quaffed with a hiss” (181;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36)</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“Spirits” has a double meaning here: both “Ahab’s non-corporeal essence” and “the actual grog the men drink” (Cameron 33)</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When Ahab appoints Starbuck, </w:t>
      </w:r>
      <w:proofErr w:type="spellStart"/>
      <w:r w:rsidRPr="0074659F">
        <w:rPr>
          <w:rFonts w:ascii="Times New Roman" w:eastAsia="Times New Roman" w:hAnsi="Times New Roman" w:cs="Times New Roman"/>
          <w:sz w:val="24"/>
          <w:szCs w:val="24"/>
        </w:rPr>
        <w:lastRenderedPageBreak/>
        <w:t>Stubb</w:t>
      </w:r>
      <w:proofErr w:type="spellEnd"/>
      <w:r w:rsidRPr="0074659F">
        <w:rPr>
          <w:rFonts w:ascii="Times New Roman" w:eastAsia="Times New Roman" w:hAnsi="Times New Roman" w:cs="Times New Roman"/>
          <w:sz w:val="24"/>
          <w:szCs w:val="24"/>
        </w:rPr>
        <w:t xml:space="preserve">, and Flask to be “cupbearers” for the three harpooners, he says to the mates, “I do not order ye; ye will it” (180;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36) because Ahab’s will and the crew’s will have become one</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Through “drinking Ahab’s spirit,” the crew becomes an extension of Ahab’s own will, another living appendage moved by his volition.</w:t>
      </w:r>
    </w:p>
    <w:p w:rsidR="00781C22" w:rsidRPr="0074659F" w:rsidRDefault="00251B04">
      <w:pPr>
        <w:pStyle w:val="Normal1"/>
        <w:spacing w:line="480" w:lineRule="auto"/>
        <w:ind w:firstLine="720"/>
        <w:rPr>
          <w:rFonts w:ascii="Times New Roman" w:hAnsi="Times New Roman" w:cs="Times New Roman"/>
          <w:sz w:val="24"/>
          <w:szCs w:val="24"/>
        </w:rPr>
      </w:pPr>
      <w:r w:rsidRPr="0074659F">
        <w:rPr>
          <w:rFonts w:ascii="Times New Roman" w:eastAsia="Times New Roman" w:hAnsi="Times New Roman" w:cs="Times New Roman"/>
          <w:sz w:val="24"/>
          <w:szCs w:val="24"/>
        </w:rPr>
        <w:t>It is easy to see Ahab’s purpose in permeating the boundaries of his crewmembers, igniting his own mad passion in them: the more hands and hearts against Moby Dick, the better</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His relationship with Moby Dick, however, is more complicated</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While Ahab’s mission is to find and kill the whale, his fixation upon the whale’s destruction is more of a symptom than a cause</w:t>
      </w:r>
      <w:r w:rsidR="00A61151" w:rsidRPr="0074659F">
        <w:rPr>
          <w:rFonts w:ascii="Times New Roman" w:eastAsia="Times New Roman" w:hAnsi="Times New Roman" w:cs="Times New Roman"/>
          <w:sz w:val="24"/>
          <w:szCs w:val="24"/>
        </w:rPr>
        <w:t>—</w:t>
      </w:r>
      <w:r w:rsidRPr="0074659F">
        <w:rPr>
          <w:rFonts w:ascii="Times New Roman" w:eastAsia="Times New Roman" w:hAnsi="Times New Roman" w:cs="Times New Roman"/>
          <w:sz w:val="24"/>
          <w:szCs w:val="24"/>
        </w:rPr>
        <w:t>and has very little to do with the whale itself</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The whale, as Ishmael points out, is only important to Ahab as an avatar, not because of any inherent value or property</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According to Ishmael, Ahab “came to identify with him [the whale], not only all his bodily woes, but all his intellectual and spiritual exasperations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The White Whale swam before him as the monomaniac incarnation of all those malicious agencies which some deep men feel eating in them” (200;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41)</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“[A]</w:t>
      </w:r>
      <w:proofErr w:type="spellStart"/>
      <w:r w:rsidRPr="0074659F">
        <w:rPr>
          <w:rFonts w:ascii="Times New Roman" w:eastAsia="Times New Roman" w:hAnsi="Times New Roman" w:cs="Times New Roman"/>
          <w:sz w:val="24"/>
          <w:szCs w:val="24"/>
        </w:rPr>
        <w:t>ll</w:t>
      </w:r>
      <w:proofErr w:type="spellEnd"/>
      <w:r w:rsidRPr="0074659F">
        <w:rPr>
          <w:rFonts w:ascii="Times New Roman" w:eastAsia="Times New Roman" w:hAnsi="Times New Roman" w:cs="Times New Roman"/>
          <w:sz w:val="24"/>
          <w:szCs w:val="24"/>
        </w:rPr>
        <w:t xml:space="preserve"> evil, to crazy Ahab,” continues Ishmael, “was visibly personified, and made practically assailable in Moby Dick” (200;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41)</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It is not the whale as an object that Ahab hates...but the whale, as an object, provides a convenient vessel into which he can discharge his frustrations, sorrows, and miseries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The whale, in other words, is a tool for exorcism: an opportunity for Ahab to extend beyond himself and deposit those parts of himself he dislikes in another body</w:t>
      </w:r>
      <w:r w:rsidR="00A61151" w:rsidRPr="0074659F">
        <w:rPr>
          <w:rFonts w:ascii="Times New Roman" w:eastAsia="Times New Roman" w:hAnsi="Times New Roman" w:cs="Times New Roman"/>
          <w:sz w:val="24"/>
          <w:szCs w:val="24"/>
        </w:rPr>
        <w:t>—</w:t>
      </w:r>
      <w:r w:rsidRPr="0074659F">
        <w:rPr>
          <w:rFonts w:ascii="Times New Roman" w:eastAsia="Times New Roman" w:hAnsi="Times New Roman" w:cs="Times New Roman"/>
          <w:sz w:val="24"/>
          <w:szCs w:val="24"/>
        </w:rPr>
        <w:t>a body that can be destroyed</w:t>
      </w:r>
      <w:r w:rsidR="00A61151" w:rsidRPr="0074659F">
        <w:rPr>
          <w:rFonts w:ascii="Times New Roman" w:eastAsia="Times New Roman" w:hAnsi="Times New Roman" w:cs="Times New Roman"/>
          <w:sz w:val="24"/>
          <w:szCs w:val="24"/>
        </w:rPr>
        <w:t xml:space="preserve">.  </w:t>
      </w:r>
    </w:p>
    <w:p w:rsidR="00781C22" w:rsidRPr="0074659F" w:rsidRDefault="00251B04">
      <w:pPr>
        <w:pStyle w:val="Normal1"/>
        <w:spacing w:line="480" w:lineRule="auto"/>
        <w:ind w:firstLine="720"/>
        <w:rPr>
          <w:rFonts w:ascii="Times New Roman" w:hAnsi="Times New Roman" w:cs="Times New Roman"/>
          <w:sz w:val="24"/>
          <w:szCs w:val="24"/>
        </w:rPr>
      </w:pPr>
      <w:r w:rsidRPr="0074659F">
        <w:rPr>
          <w:rFonts w:ascii="Times New Roman" w:eastAsia="Times New Roman" w:hAnsi="Times New Roman" w:cs="Times New Roman"/>
          <w:sz w:val="24"/>
          <w:szCs w:val="24"/>
        </w:rPr>
        <w:t xml:space="preserve"> Ahab, then, pays very little heed to boundaries, whether those boundaries be his own or others’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On one hand, he longs to dissolve his own boundaries, the boundaries of his self regulated by the boundary of his body, and let the outside world fill him to completion</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Conversely but not paradoxically, he also insists on breaching others’ boundaries to make their </w:t>
      </w:r>
      <w:r w:rsidRPr="0074659F">
        <w:rPr>
          <w:rFonts w:ascii="Times New Roman" w:eastAsia="Times New Roman" w:hAnsi="Times New Roman" w:cs="Times New Roman"/>
          <w:sz w:val="24"/>
          <w:szCs w:val="24"/>
        </w:rPr>
        <w:lastRenderedPageBreak/>
        <w:t>bodies extensions of himself, effectively erasing those beings’ identities and replacing them with his own</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More than the whale itself, it is this overbearing, overreaching project of Ahab’s that frightens Ishmael</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Ishmael fears Ahab as a destroyer of barriers between subjects and object and a usurper of those objects’ meanings, and his fear of Ahab is echoed in his fear of white light</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Ishmael devotes Chapter 42, “The Whiteness of the Whale,” to delineating his thoughts on the color white</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He suggests at various points that whiteness has some innate power to terrify, much as a “young, strong colt, foaled in some peaceful valley in Vermont, far removed from all beasts of prey” reacts violently when exposed to the smell of a buffalo’s musk (211;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42)</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“There is no remembrance in him [the colt] of any </w:t>
      </w:r>
      <w:proofErr w:type="spellStart"/>
      <w:r w:rsidRPr="0074659F">
        <w:rPr>
          <w:rFonts w:ascii="Times New Roman" w:eastAsia="Times New Roman" w:hAnsi="Times New Roman" w:cs="Times New Roman"/>
          <w:sz w:val="24"/>
          <w:szCs w:val="24"/>
        </w:rPr>
        <w:t>gorings</w:t>
      </w:r>
      <w:proofErr w:type="spellEnd"/>
      <w:r w:rsidRPr="0074659F">
        <w:rPr>
          <w:rFonts w:ascii="Times New Roman" w:eastAsia="Times New Roman" w:hAnsi="Times New Roman" w:cs="Times New Roman"/>
          <w:sz w:val="24"/>
          <w:szCs w:val="24"/>
        </w:rPr>
        <w:t xml:space="preserve"> of wild creatures in his green northern home, so that the strange muskiness he smells cannot recall to him anything associates with the experience of former perils” (211;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42)</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Even so, says Ishmael, this instance shows, “even in a dumb brute, the instinct of the knowledge of the demonism in the world” (211;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42)</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Whiteness, as Ishmael goes on to say, is for him “as the shaking of that buffalo robe to the frightened colt” (211;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42): it carries an intrinsic horror that affects everyone, regardless of culture or prior experience</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Though neither Ishmael nor the colt “know where lie the nameless things of which the mystic sign gives forth such hints; yet with me [Ishmael], as with the colt, somewhere those things must exist” (211;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42)</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Whiteness, in other words, must exist coherently on its own.</w:t>
      </w:r>
    </w:p>
    <w:p w:rsidR="00781C22" w:rsidRPr="0074659F" w:rsidRDefault="00251B04">
      <w:pPr>
        <w:pStyle w:val="Normal1"/>
        <w:spacing w:line="480" w:lineRule="auto"/>
        <w:ind w:firstLine="720"/>
        <w:rPr>
          <w:rFonts w:ascii="Times New Roman" w:hAnsi="Times New Roman" w:cs="Times New Roman"/>
          <w:sz w:val="24"/>
          <w:szCs w:val="24"/>
        </w:rPr>
      </w:pPr>
      <w:r w:rsidRPr="0074659F">
        <w:rPr>
          <w:rFonts w:ascii="Times New Roman" w:eastAsia="Times New Roman" w:hAnsi="Times New Roman" w:cs="Times New Roman"/>
          <w:sz w:val="24"/>
          <w:szCs w:val="24"/>
        </w:rPr>
        <w:t xml:space="preserve">Because of this indefinite, unsettling quality, whiteness, “coupled with any object terrible in itself,” may “heighten that terror to the furthest bounds” (205;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42)</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It would be insufficient to say, however, that Ishmael is alarmed solely by what whiteness </w:t>
      </w:r>
      <w:r w:rsidRPr="0074659F">
        <w:rPr>
          <w:rFonts w:ascii="Times New Roman" w:eastAsia="Times New Roman" w:hAnsi="Times New Roman" w:cs="Times New Roman"/>
          <w:i/>
          <w:sz w:val="24"/>
          <w:szCs w:val="24"/>
        </w:rPr>
        <w:t>does</w:t>
      </w:r>
      <w:r w:rsidRPr="0074659F">
        <w:rPr>
          <w:rFonts w:ascii="Times New Roman" w:eastAsia="Times New Roman" w:hAnsi="Times New Roman" w:cs="Times New Roman"/>
          <w:sz w:val="24"/>
          <w:szCs w:val="24"/>
        </w:rPr>
        <w:t xml:space="preserve">; he is also unsettled by what whiteness </w:t>
      </w:r>
      <w:r w:rsidRPr="0074659F">
        <w:rPr>
          <w:rFonts w:ascii="Times New Roman" w:eastAsia="Times New Roman" w:hAnsi="Times New Roman" w:cs="Times New Roman"/>
          <w:i/>
          <w:sz w:val="24"/>
          <w:szCs w:val="24"/>
        </w:rPr>
        <w:t>is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“[I]n essence whiteness is not so much a color as the visible absence of color, and at the same time the concrete of all colors” (212;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42)</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White is both everything and nothing at the same time, Ishmael tells us, “a dumb blankness, full of meaning” (212;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42)</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lastRenderedPageBreak/>
        <w:t>But although white light is invisible to the eye, we can see no colors without it</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“[A]</w:t>
      </w:r>
      <w:proofErr w:type="spellStart"/>
      <w:r w:rsidRPr="0074659F">
        <w:rPr>
          <w:rFonts w:ascii="Times New Roman" w:eastAsia="Times New Roman" w:hAnsi="Times New Roman" w:cs="Times New Roman"/>
          <w:sz w:val="24"/>
          <w:szCs w:val="24"/>
        </w:rPr>
        <w:t>ll</w:t>
      </w:r>
      <w:proofErr w:type="spellEnd"/>
      <w:r w:rsidRPr="0074659F">
        <w:rPr>
          <w:rFonts w:ascii="Times New Roman" w:eastAsia="Times New Roman" w:hAnsi="Times New Roman" w:cs="Times New Roman"/>
          <w:sz w:val="24"/>
          <w:szCs w:val="24"/>
        </w:rPr>
        <w:t xml:space="preserve"> other earthly hues,” says Ishmael, “are but </w:t>
      </w:r>
      <w:proofErr w:type="spellStart"/>
      <w:r w:rsidRPr="0074659F">
        <w:rPr>
          <w:rFonts w:ascii="Times New Roman" w:eastAsia="Times New Roman" w:hAnsi="Times New Roman" w:cs="Times New Roman"/>
          <w:sz w:val="24"/>
          <w:szCs w:val="24"/>
        </w:rPr>
        <w:t>subtile</w:t>
      </w:r>
      <w:proofErr w:type="spellEnd"/>
      <w:r w:rsidRPr="0074659F">
        <w:rPr>
          <w:rFonts w:ascii="Times New Roman" w:eastAsia="Times New Roman" w:hAnsi="Times New Roman" w:cs="Times New Roman"/>
          <w:sz w:val="24"/>
          <w:szCs w:val="24"/>
        </w:rPr>
        <w:t xml:space="preserve"> deceits, not actually inherent in substances, but only laid on from without; so that all deified Nature absolutely paints like the harlot” (212;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42)</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No object in the world simply </w:t>
      </w:r>
      <w:r w:rsidRPr="0074659F">
        <w:rPr>
          <w:rFonts w:ascii="Times New Roman" w:eastAsia="Times New Roman" w:hAnsi="Times New Roman" w:cs="Times New Roman"/>
          <w:i/>
          <w:sz w:val="24"/>
          <w:szCs w:val="24"/>
        </w:rPr>
        <w:t xml:space="preserve">is </w:t>
      </w:r>
      <w:r w:rsidRPr="0074659F">
        <w:rPr>
          <w:rFonts w:ascii="Times New Roman" w:eastAsia="Times New Roman" w:hAnsi="Times New Roman" w:cs="Times New Roman"/>
          <w:sz w:val="24"/>
          <w:szCs w:val="24"/>
        </w:rPr>
        <w:t>the color it appears to be, but only gains its visible color by virtue of reflecting white light, “the mystical cosmetic” which “</w:t>
      </w:r>
      <w:proofErr w:type="spellStart"/>
      <w:r w:rsidRPr="0074659F">
        <w:rPr>
          <w:rFonts w:ascii="Times New Roman" w:eastAsia="Times New Roman" w:hAnsi="Times New Roman" w:cs="Times New Roman"/>
          <w:sz w:val="24"/>
          <w:szCs w:val="24"/>
        </w:rPr>
        <w:t>for ever</w:t>
      </w:r>
      <w:proofErr w:type="spellEnd"/>
      <w:r w:rsidRPr="0074659F">
        <w:rPr>
          <w:rFonts w:ascii="Times New Roman" w:eastAsia="Times New Roman" w:hAnsi="Times New Roman" w:cs="Times New Roman"/>
          <w:sz w:val="24"/>
          <w:szCs w:val="24"/>
        </w:rPr>
        <w:t xml:space="preserve"> remains white or </w:t>
      </w:r>
      <w:proofErr w:type="spellStart"/>
      <w:r w:rsidRPr="0074659F">
        <w:rPr>
          <w:rFonts w:ascii="Times New Roman" w:eastAsia="Times New Roman" w:hAnsi="Times New Roman" w:cs="Times New Roman"/>
          <w:sz w:val="24"/>
          <w:szCs w:val="24"/>
        </w:rPr>
        <w:t>colourless</w:t>
      </w:r>
      <w:proofErr w:type="spellEnd"/>
      <w:r w:rsidRPr="0074659F">
        <w:rPr>
          <w:rFonts w:ascii="Times New Roman" w:eastAsia="Times New Roman" w:hAnsi="Times New Roman" w:cs="Times New Roman"/>
          <w:sz w:val="24"/>
          <w:szCs w:val="24"/>
        </w:rPr>
        <w:t xml:space="preserve"> in itself” (212;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42)</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“[P]</w:t>
      </w:r>
      <w:proofErr w:type="spellStart"/>
      <w:r w:rsidRPr="0074659F">
        <w:rPr>
          <w:rFonts w:ascii="Times New Roman" w:eastAsia="Times New Roman" w:hAnsi="Times New Roman" w:cs="Times New Roman"/>
          <w:sz w:val="24"/>
          <w:szCs w:val="24"/>
        </w:rPr>
        <w:t>ondering</w:t>
      </w:r>
      <w:proofErr w:type="spellEnd"/>
      <w:r w:rsidRPr="0074659F">
        <w:rPr>
          <w:rFonts w:ascii="Times New Roman" w:eastAsia="Times New Roman" w:hAnsi="Times New Roman" w:cs="Times New Roman"/>
          <w:sz w:val="24"/>
          <w:szCs w:val="24"/>
        </w:rPr>
        <w:t xml:space="preserve"> this,” Ishmael concludes, “the palsied universe lies before us a leper; and like wilful </w:t>
      </w:r>
      <w:proofErr w:type="spellStart"/>
      <w:r w:rsidRPr="0074659F">
        <w:rPr>
          <w:rFonts w:ascii="Times New Roman" w:eastAsia="Times New Roman" w:hAnsi="Times New Roman" w:cs="Times New Roman"/>
          <w:sz w:val="24"/>
          <w:szCs w:val="24"/>
        </w:rPr>
        <w:t>travellers</w:t>
      </w:r>
      <w:proofErr w:type="spellEnd"/>
      <w:r w:rsidRPr="0074659F">
        <w:rPr>
          <w:rFonts w:ascii="Times New Roman" w:eastAsia="Times New Roman" w:hAnsi="Times New Roman" w:cs="Times New Roman"/>
          <w:sz w:val="24"/>
          <w:szCs w:val="24"/>
        </w:rPr>
        <w:t xml:space="preserve"> in Lapland, who refuse to wear </w:t>
      </w:r>
      <w:proofErr w:type="spellStart"/>
      <w:r w:rsidRPr="0074659F">
        <w:rPr>
          <w:rFonts w:ascii="Times New Roman" w:eastAsia="Times New Roman" w:hAnsi="Times New Roman" w:cs="Times New Roman"/>
          <w:sz w:val="24"/>
          <w:szCs w:val="24"/>
        </w:rPr>
        <w:t>coloured</w:t>
      </w:r>
      <w:proofErr w:type="spellEnd"/>
      <w:r w:rsidRPr="0074659F">
        <w:rPr>
          <w:rFonts w:ascii="Times New Roman" w:eastAsia="Times New Roman" w:hAnsi="Times New Roman" w:cs="Times New Roman"/>
          <w:sz w:val="24"/>
          <w:szCs w:val="24"/>
        </w:rPr>
        <w:t xml:space="preserve"> and </w:t>
      </w:r>
      <w:proofErr w:type="spellStart"/>
      <w:r w:rsidRPr="0074659F">
        <w:rPr>
          <w:rFonts w:ascii="Times New Roman" w:eastAsia="Times New Roman" w:hAnsi="Times New Roman" w:cs="Times New Roman"/>
          <w:sz w:val="24"/>
          <w:szCs w:val="24"/>
        </w:rPr>
        <w:t>colouring</w:t>
      </w:r>
      <w:proofErr w:type="spellEnd"/>
      <w:r w:rsidRPr="0074659F">
        <w:rPr>
          <w:rFonts w:ascii="Times New Roman" w:eastAsia="Times New Roman" w:hAnsi="Times New Roman" w:cs="Times New Roman"/>
          <w:sz w:val="24"/>
          <w:szCs w:val="24"/>
        </w:rPr>
        <w:t xml:space="preserve"> glasses upon their eyes, so the wretched infidel gazes himself blind at the monumental white shroud that wraps all the prospect around him” (212;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42)</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Without white light, that extra agent added on top of objects to make them comprehensible to us, Ishmael postulates that the world would be a barren landscape of white nothingness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But a world without color is a world empty of all meaning, one in which none could stand to live without going insane</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“And of all th</w:t>
      </w:r>
      <w:r w:rsidR="00F202BB">
        <w:rPr>
          <w:rFonts w:ascii="Times New Roman" w:eastAsia="Times New Roman" w:hAnsi="Times New Roman" w:cs="Times New Roman"/>
          <w:sz w:val="24"/>
          <w:szCs w:val="24"/>
        </w:rPr>
        <w:t>ese things,” concludes Ishmael,</w:t>
      </w:r>
      <w:r w:rsidRPr="0074659F">
        <w:rPr>
          <w:rFonts w:ascii="Times New Roman" w:eastAsia="Times New Roman" w:hAnsi="Times New Roman" w:cs="Times New Roman"/>
          <w:sz w:val="24"/>
          <w:szCs w:val="24"/>
        </w:rPr>
        <w:t xml:space="preserve"> </w:t>
      </w:r>
      <w:r w:rsidR="00F202BB">
        <w:rPr>
          <w:rFonts w:ascii="Times New Roman" w:eastAsia="Times New Roman" w:hAnsi="Times New Roman" w:cs="Times New Roman"/>
          <w:sz w:val="24"/>
          <w:szCs w:val="24"/>
        </w:rPr>
        <w:t>“</w:t>
      </w:r>
      <w:r w:rsidRPr="0074659F">
        <w:rPr>
          <w:rFonts w:ascii="Times New Roman" w:eastAsia="Times New Roman" w:hAnsi="Times New Roman" w:cs="Times New Roman"/>
          <w:sz w:val="24"/>
          <w:szCs w:val="24"/>
        </w:rPr>
        <w:t>the Albino whale was the symbol</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Wonder ye then at the fiery hunt?” (212;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42).</w:t>
      </w:r>
    </w:p>
    <w:p w:rsidR="00781C22" w:rsidRPr="0074659F" w:rsidRDefault="00251B04">
      <w:pPr>
        <w:pStyle w:val="Normal1"/>
        <w:spacing w:line="480" w:lineRule="auto"/>
        <w:ind w:firstLine="720"/>
        <w:rPr>
          <w:rFonts w:ascii="Times New Roman" w:hAnsi="Times New Roman" w:cs="Times New Roman"/>
          <w:sz w:val="24"/>
          <w:szCs w:val="24"/>
        </w:rPr>
      </w:pPr>
      <w:r w:rsidRPr="0074659F">
        <w:rPr>
          <w:rFonts w:ascii="Times New Roman" w:eastAsia="Times New Roman" w:hAnsi="Times New Roman" w:cs="Times New Roman"/>
          <w:sz w:val="24"/>
          <w:szCs w:val="24"/>
        </w:rPr>
        <w:t>But even Ishmael’s fear of the white whale’s implications turns out to be a reflection of his fear of Ahab’s overriding subjectivity</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For if color</w:t>
      </w:r>
      <w:r w:rsidR="00A61151" w:rsidRPr="0074659F">
        <w:rPr>
          <w:rFonts w:ascii="Times New Roman" w:eastAsia="Times New Roman" w:hAnsi="Times New Roman" w:cs="Times New Roman"/>
          <w:sz w:val="24"/>
          <w:szCs w:val="24"/>
        </w:rPr>
        <w:t>—</w:t>
      </w:r>
      <w:r w:rsidRPr="0074659F">
        <w:rPr>
          <w:rFonts w:ascii="Times New Roman" w:eastAsia="Times New Roman" w:hAnsi="Times New Roman" w:cs="Times New Roman"/>
          <w:sz w:val="24"/>
          <w:szCs w:val="24"/>
        </w:rPr>
        <w:t xml:space="preserve">and if </w:t>
      </w:r>
      <w:r w:rsidRPr="0074659F">
        <w:rPr>
          <w:rFonts w:ascii="Times New Roman" w:eastAsia="Times New Roman" w:hAnsi="Times New Roman" w:cs="Times New Roman"/>
          <w:i/>
          <w:sz w:val="24"/>
          <w:szCs w:val="24"/>
        </w:rPr>
        <w:t>meaning</w:t>
      </w:r>
      <w:r w:rsidR="00A61151" w:rsidRPr="0074659F">
        <w:rPr>
          <w:rFonts w:ascii="Times New Roman" w:eastAsia="Times New Roman" w:hAnsi="Times New Roman" w:cs="Times New Roman"/>
          <w:sz w:val="24"/>
          <w:szCs w:val="24"/>
        </w:rPr>
        <w:t>—</w:t>
      </w:r>
      <w:r w:rsidRPr="0074659F">
        <w:rPr>
          <w:rFonts w:ascii="Times New Roman" w:eastAsia="Times New Roman" w:hAnsi="Times New Roman" w:cs="Times New Roman"/>
          <w:sz w:val="24"/>
          <w:szCs w:val="24"/>
        </w:rPr>
        <w:t>is not inherent to any object in the world but must be granted from without, then what ground has Ishmael to say that Ahab is wrong, that he can’t force the whale to carry his own meaning? At nearly every turn, it seems Ishmael is making some sort of effort to determine what a whale is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He collects various names for the animal in “Etymologies” and scattered references to whales in literature in “Extracts.” He devises his own “scientific” nomenclature for various species of whales in “Cetology” and examines whales in artists’ depictions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He spends entire chapters contemplating the whale from nose to tail, from skin to skeleton, from spout to </w:t>
      </w:r>
      <w:proofErr w:type="spellStart"/>
      <w:r w:rsidRPr="0074659F">
        <w:rPr>
          <w:rFonts w:ascii="Times New Roman" w:eastAsia="Times New Roman" w:hAnsi="Times New Roman" w:cs="Times New Roman"/>
          <w:sz w:val="24"/>
          <w:szCs w:val="24"/>
        </w:rPr>
        <w:t>grandissimus</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And while he </w:t>
      </w:r>
      <w:r w:rsidRPr="0074659F">
        <w:rPr>
          <w:rFonts w:ascii="Times New Roman" w:eastAsia="Times New Roman" w:hAnsi="Times New Roman" w:cs="Times New Roman"/>
          <w:sz w:val="24"/>
          <w:szCs w:val="24"/>
        </w:rPr>
        <w:lastRenderedPageBreak/>
        <w:t xml:space="preserve">fails, ultimately, to define the whale or peel back its physical layers until he hits a meaning, Ishmael’s quest to determine, once and for all, what a whale </w:t>
      </w:r>
      <w:r w:rsidRPr="0074659F">
        <w:rPr>
          <w:rFonts w:ascii="Times New Roman" w:eastAsia="Times New Roman" w:hAnsi="Times New Roman" w:cs="Times New Roman"/>
          <w:i/>
          <w:sz w:val="24"/>
          <w:szCs w:val="24"/>
        </w:rPr>
        <w:t xml:space="preserve">is </w:t>
      </w:r>
      <w:r w:rsidRPr="0074659F">
        <w:rPr>
          <w:rFonts w:ascii="Times New Roman" w:eastAsia="Times New Roman" w:hAnsi="Times New Roman" w:cs="Times New Roman"/>
          <w:sz w:val="24"/>
          <w:szCs w:val="24"/>
        </w:rPr>
        <w:t>may be an effort to rescue it from Ahab, to grant it a prior meaning that resists being overwritten</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Whereas Ahab wants to “thrust through the wall” separating himself from other objects, Ishmael wants to protect and preserve this wall, thereby protecting and preserving the whale, the crew, and the world from tyrannical Ahab and others like him</w:t>
      </w:r>
      <w:r w:rsidR="00A61151" w:rsidRPr="0074659F">
        <w:rPr>
          <w:rFonts w:ascii="Times New Roman" w:eastAsia="Times New Roman" w:hAnsi="Times New Roman" w:cs="Times New Roman"/>
          <w:sz w:val="24"/>
          <w:szCs w:val="24"/>
        </w:rPr>
        <w:t xml:space="preserve">.  </w:t>
      </w:r>
    </w:p>
    <w:p w:rsidR="00781C22" w:rsidRPr="0074659F" w:rsidRDefault="00251B04">
      <w:pPr>
        <w:pStyle w:val="Normal1"/>
        <w:spacing w:line="480" w:lineRule="auto"/>
        <w:ind w:firstLine="720"/>
        <w:rPr>
          <w:rFonts w:ascii="Times New Roman" w:eastAsia="Times New Roman" w:hAnsi="Times New Roman" w:cs="Times New Roman"/>
          <w:sz w:val="24"/>
          <w:szCs w:val="24"/>
        </w:rPr>
      </w:pPr>
      <w:r w:rsidRPr="0074659F">
        <w:rPr>
          <w:rFonts w:ascii="Times New Roman" w:eastAsia="Times New Roman" w:hAnsi="Times New Roman" w:cs="Times New Roman"/>
          <w:sz w:val="24"/>
          <w:szCs w:val="24"/>
        </w:rPr>
        <w:t xml:space="preserve">But what makes Ishmael so sure that Ahab is indeed a tyrant? We know what Ahab has done: extended himself beyond his boundaries as a subject to </w:t>
      </w:r>
      <w:proofErr w:type="spellStart"/>
      <w:r w:rsidRPr="0074659F">
        <w:rPr>
          <w:rFonts w:ascii="Times New Roman" w:eastAsia="Times New Roman" w:hAnsi="Times New Roman" w:cs="Times New Roman"/>
          <w:sz w:val="24"/>
          <w:szCs w:val="24"/>
        </w:rPr>
        <w:t>reinscribe</w:t>
      </w:r>
      <w:proofErr w:type="spellEnd"/>
      <w:r w:rsidRPr="0074659F">
        <w:rPr>
          <w:rFonts w:ascii="Times New Roman" w:eastAsia="Times New Roman" w:hAnsi="Times New Roman" w:cs="Times New Roman"/>
          <w:sz w:val="24"/>
          <w:szCs w:val="24"/>
        </w:rPr>
        <w:t xml:space="preserve"> the meaning of objects separate from and beyond him</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Must we call this, however, an insidious and tyrannical act? What if, instead, we deemed Ahab’s appropriation of objects beyond his own borders </w:t>
      </w:r>
      <w:proofErr w:type="gramStart"/>
      <w:r w:rsidRPr="0074659F">
        <w:rPr>
          <w:rFonts w:ascii="Times New Roman" w:eastAsia="Times New Roman" w:hAnsi="Times New Roman" w:cs="Times New Roman"/>
          <w:sz w:val="24"/>
          <w:szCs w:val="24"/>
        </w:rPr>
        <w:t>an</w:t>
      </w:r>
      <w:proofErr w:type="gramEnd"/>
      <w:r w:rsidRPr="0074659F">
        <w:rPr>
          <w:rFonts w:ascii="Times New Roman" w:eastAsia="Times New Roman" w:hAnsi="Times New Roman" w:cs="Times New Roman"/>
          <w:sz w:val="24"/>
          <w:szCs w:val="24"/>
        </w:rPr>
        <w:t xml:space="preserve"> expression of freedom? Ahab, after all, refuses to be beholden to objects, and in so doing frees himself from the responsibility of heeding their borders while allowing himself to grant the whale his own meaning</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Per Ishmael, of course, this refusal constitutes a violation, an invasion and forcible upheaval of a fixed and stable thing</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Ishmael conceives of himself as a crusader for the object… but we may just as easily turn around and see </w:t>
      </w:r>
      <w:r w:rsidRPr="0074659F">
        <w:rPr>
          <w:rFonts w:ascii="Times New Roman" w:eastAsia="Times New Roman" w:hAnsi="Times New Roman" w:cs="Times New Roman"/>
          <w:i/>
          <w:sz w:val="24"/>
          <w:szCs w:val="24"/>
        </w:rPr>
        <w:t xml:space="preserve">him </w:t>
      </w:r>
      <w:r w:rsidRPr="0074659F">
        <w:rPr>
          <w:rFonts w:ascii="Times New Roman" w:eastAsia="Times New Roman" w:hAnsi="Times New Roman" w:cs="Times New Roman"/>
          <w:sz w:val="24"/>
          <w:szCs w:val="24"/>
        </w:rPr>
        <w:t>as the tyrant who would have us all subjugated to the object</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Who, then, is the liberator and who is the oppressor? More generally, is it more important that we liberate the subject or preserve the object? What are the benefits of both, and what are the consequences? These questions surface not only in </w:t>
      </w:r>
      <w:r w:rsidRPr="0074659F">
        <w:rPr>
          <w:rFonts w:ascii="Times New Roman" w:eastAsia="Times New Roman" w:hAnsi="Times New Roman" w:cs="Times New Roman"/>
          <w:i/>
          <w:sz w:val="24"/>
          <w:szCs w:val="24"/>
        </w:rPr>
        <w:t>Moby Dick</w:t>
      </w:r>
      <w:r w:rsidRPr="0074659F">
        <w:rPr>
          <w:rFonts w:ascii="Times New Roman" w:eastAsia="Times New Roman" w:hAnsi="Times New Roman" w:cs="Times New Roman"/>
          <w:sz w:val="24"/>
          <w:szCs w:val="24"/>
        </w:rPr>
        <w:t>, but also in contemporary literary theory and even in digital rhetoric</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Which do we hear when we listen to a recording: a speaker or a voice? Who makes a text: the author or the reader? Does the way we view a text reflect the way we view different socioeconomic classes? And can the dead sing? As disparate as these questions may seem, they</w:t>
      </w:r>
      <w:r w:rsidR="00A61151" w:rsidRPr="0074659F">
        <w:rPr>
          <w:rFonts w:ascii="Times New Roman" w:eastAsia="Times New Roman" w:hAnsi="Times New Roman" w:cs="Times New Roman"/>
          <w:sz w:val="24"/>
          <w:szCs w:val="24"/>
        </w:rPr>
        <w:t>—</w:t>
      </w:r>
      <w:r w:rsidRPr="0074659F">
        <w:rPr>
          <w:rFonts w:ascii="Times New Roman" w:eastAsia="Times New Roman" w:hAnsi="Times New Roman" w:cs="Times New Roman"/>
          <w:sz w:val="24"/>
          <w:szCs w:val="24"/>
        </w:rPr>
        <w:t xml:space="preserve">and the tensions in </w:t>
      </w:r>
      <w:r w:rsidRPr="0074659F">
        <w:rPr>
          <w:rFonts w:ascii="Times New Roman" w:eastAsia="Times New Roman" w:hAnsi="Times New Roman" w:cs="Times New Roman"/>
          <w:i/>
          <w:sz w:val="24"/>
          <w:szCs w:val="24"/>
        </w:rPr>
        <w:t>Moby Dick</w:t>
      </w:r>
      <w:r w:rsidR="00A61151" w:rsidRPr="0074659F">
        <w:rPr>
          <w:rFonts w:ascii="Times New Roman" w:eastAsia="Times New Roman" w:hAnsi="Times New Roman" w:cs="Times New Roman"/>
          <w:sz w:val="24"/>
          <w:szCs w:val="24"/>
        </w:rPr>
        <w:t>—</w:t>
      </w:r>
      <w:r w:rsidRPr="0074659F">
        <w:rPr>
          <w:rFonts w:ascii="Times New Roman" w:eastAsia="Times New Roman" w:hAnsi="Times New Roman" w:cs="Times New Roman"/>
          <w:sz w:val="24"/>
          <w:szCs w:val="24"/>
        </w:rPr>
        <w:t xml:space="preserve">all have </w:t>
      </w:r>
      <w:r w:rsidRPr="0074659F">
        <w:rPr>
          <w:rFonts w:ascii="Times New Roman" w:eastAsia="Times New Roman" w:hAnsi="Times New Roman" w:cs="Times New Roman"/>
          <w:sz w:val="24"/>
          <w:szCs w:val="24"/>
        </w:rPr>
        <w:lastRenderedPageBreak/>
        <w:t>roots in the same dilemma: ought the boundaries between subjects and objects to be open or closed, if indeed those boundaries exist at all?</w:t>
      </w:r>
    </w:p>
    <w:p w:rsidR="007314E0" w:rsidRPr="0074659F" w:rsidRDefault="007314E0">
      <w:pPr>
        <w:pStyle w:val="Normal1"/>
        <w:spacing w:line="480" w:lineRule="auto"/>
        <w:ind w:firstLine="720"/>
        <w:rPr>
          <w:rFonts w:ascii="Times New Roman" w:hAnsi="Times New Roman" w:cs="Times New Roman"/>
          <w:sz w:val="24"/>
          <w:szCs w:val="24"/>
        </w:rPr>
      </w:pPr>
    </w:p>
    <w:p w:rsidR="00781C22" w:rsidRPr="0074659F" w:rsidRDefault="00251B04" w:rsidP="007314E0">
      <w:pPr>
        <w:pStyle w:val="Normal1"/>
        <w:spacing w:line="480" w:lineRule="auto"/>
        <w:rPr>
          <w:rFonts w:ascii="Times New Roman" w:hAnsi="Times New Roman" w:cs="Times New Roman"/>
          <w:sz w:val="24"/>
          <w:szCs w:val="24"/>
        </w:rPr>
      </w:pPr>
      <w:r w:rsidRPr="0074659F">
        <w:rPr>
          <w:rFonts w:ascii="Times New Roman" w:eastAsia="Times New Roman" w:hAnsi="Times New Roman" w:cs="Times New Roman"/>
          <w:b/>
          <w:sz w:val="24"/>
          <w:szCs w:val="24"/>
        </w:rPr>
        <w:t>Meaningless Texts, Meaningless Disparities</w:t>
      </w:r>
    </w:p>
    <w:p w:rsidR="00781C22" w:rsidRPr="0074659F" w:rsidRDefault="00251B04">
      <w:pPr>
        <w:pStyle w:val="Normal1"/>
        <w:spacing w:line="480" w:lineRule="auto"/>
        <w:ind w:firstLine="720"/>
        <w:rPr>
          <w:rFonts w:ascii="Times New Roman" w:hAnsi="Times New Roman" w:cs="Times New Roman"/>
          <w:sz w:val="24"/>
          <w:szCs w:val="24"/>
        </w:rPr>
      </w:pPr>
      <w:r w:rsidRPr="0074659F">
        <w:rPr>
          <w:rFonts w:ascii="Times New Roman" w:eastAsia="Times New Roman" w:hAnsi="Times New Roman" w:cs="Times New Roman"/>
          <w:color w:val="212121"/>
          <w:sz w:val="24"/>
          <w:szCs w:val="24"/>
          <w:highlight w:val="white"/>
        </w:rPr>
        <w:t>Like Ishmael, literary theorist Walter Benn Michaels desires a very strong and clear dividing line between subject and object</w:t>
      </w:r>
      <w:r w:rsidR="00A61151" w:rsidRPr="0074659F">
        <w:rPr>
          <w:rFonts w:ascii="Times New Roman" w:eastAsia="Times New Roman" w:hAnsi="Times New Roman" w:cs="Times New Roman"/>
          <w:color w:val="212121"/>
          <w:sz w:val="24"/>
          <w:szCs w:val="24"/>
          <w:highlight w:val="white"/>
        </w:rPr>
        <w:t>—</w:t>
      </w:r>
      <w:r w:rsidRPr="0074659F">
        <w:rPr>
          <w:rFonts w:ascii="Times New Roman" w:eastAsia="Times New Roman" w:hAnsi="Times New Roman" w:cs="Times New Roman"/>
          <w:color w:val="212121"/>
          <w:sz w:val="24"/>
          <w:szCs w:val="24"/>
          <w:highlight w:val="white"/>
        </w:rPr>
        <w:t>in this case, between reader and text, and this line, says Michaels, takes the form of the author’s intention</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Taking a stance against subjectivity, Michaels rejects the viewpoint that a single text can mean something different to every reader</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 xml:space="preserve">As he states in his book </w:t>
      </w:r>
      <w:r w:rsidRPr="0074659F">
        <w:rPr>
          <w:rFonts w:ascii="Times New Roman" w:eastAsia="Times New Roman" w:hAnsi="Times New Roman" w:cs="Times New Roman"/>
          <w:i/>
          <w:color w:val="212121"/>
          <w:sz w:val="24"/>
          <w:szCs w:val="24"/>
          <w:highlight w:val="white"/>
        </w:rPr>
        <w:t>The Shape of the Signifier</w:t>
      </w:r>
      <w:r w:rsidRPr="0074659F">
        <w:rPr>
          <w:rFonts w:ascii="Times New Roman" w:eastAsia="Times New Roman" w:hAnsi="Times New Roman" w:cs="Times New Roman"/>
          <w:color w:val="212121"/>
          <w:sz w:val="24"/>
          <w:szCs w:val="24"/>
          <w:highlight w:val="white"/>
        </w:rPr>
        <w:t>, “the claim that text means nothing will turn out to have exactly the same cash value as the claim that it means different things to different people” (8)</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 xml:space="preserve">Michaels equates multiplicity with emptiness; if we say that a text can mean many different things, we must sacrifice the notion that it </w:t>
      </w:r>
      <w:r w:rsidRPr="0074659F">
        <w:rPr>
          <w:rFonts w:ascii="Times New Roman" w:eastAsia="Times New Roman" w:hAnsi="Times New Roman" w:cs="Times New Roman"/>
          <w:i/>
          <w:color w:val="212121"/>
          <w:sz w:val="24"/>
          <w:szCs w:val="24"/>
          <w:highlight w:val="white"/>
        </w:rPr>
        <w:t xml:space="preserve">has </w:t>
      </w:r>
      <w:r w:rsidRPr="0074659F">
        <w:rPr>
          <w:rFonts w:ascii="Times New Roman" w:eastAsia="Times New Roman" w:hAnsi="Times New Roman" w:cs="Times New Roman"/>
          <w:color w:val="212121"/>
          <w:sz w:val="24"/>
          <w:szCs w:val="24"/>
          <w:highlight w:val="white"/>
        </w:rPr>
        <w:t>a meaning</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“And you find yourself committed to the primacy of the subject position,” continues Michaels, “because the question of what’s there [in the text] will always turn out to be...a question of what’s there to you, a question about what you see” (11)</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For Michaels, a text’s meaning comes from the author’s intention and the author’s intention alone</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To be clear, though, it is not that Michaels believes any text possesses an objectively true meaning; what he is advocating is merely an approach</w:t>
      </w:r>
      <w:r w:rsidR="00A61151" w:rsidRPr="0074659F">
        <w:rPr>
          <w:rFonts w:ascii="Times New Roman" w:eastAsia="Times New Roman" w:hAnsi="Times New Roman" w:cs="Times New Roman"/>
          <w:color w:val="212121"/>
          <w:sz w:val="24"/>
          <w:szCs w:val="24"/>
          <w:highlight w:val="white"/>
        </w:rPr>
        <w:t>—</w:t>
      </w:r>
      <w:r w:rsidRPr="0074659F">
        <w:rPr>
          <w:rFonts w:ascii="Times New Roman" w:eastAsia="Times New Roman" w:hAnsi="Times New Roman" w:cs="Times New Roman"/>
          <w:color w:val="212121"/>
          <w:sz w:val="24"/>
          <w:szCs w:val="24"/>
          <w:highlight w:val="white"/>
        </w:rPr>
        <w:t>specifically, that we approach a text with the aim of uncovering what its author meant, because “if the meaning of the text exists independent of the reader, it makes no sense to think that it can change from reader to reader” (Michaels 114)</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Per Michaels, the only way a text’s meaning can vary from subject to subject is if it means nothing at all</w:t>
      </w:r>
      <w:r w:rsidR="00A61151" w:rsidRPr="0074659F">
        <w:rPr>
          <w:rFonts w:ascii="Times New Roman" w:eastAsia="Times New Roman" w:hAnsi="Times New Roman" w:cs="Times New Roman"/>
          <w:color w:val="212121"/>
          <w:sz w:val="24"/>
          <w:szCs w:val="24"/>
          <w:highlight w:val="white"/>
        </w:rPr>
        <w:t>—</w:t>
      </w:r>
      <w:r w:rsidRPr="0074659F">
        <w:rPr>
          <w:rFonts w:ascii="Times New Roman" w:eastAsia="Times New Roman" w:hAnsi="Times New Roman" w:cs="Times New Roman"/>
          <w:color w:val="212121"/>
          <w:sz w:val="24"/>
          <w:szCs w:val="24"/>
          <w:highlight w:val="white"/>
        </w:rPr>
        <w:t>and the only way it can mean nothing at all is if it is composed not of signs, but of marks.</w:t>
      </w:r>
    </w:p>
    <w:p w:rsidR="00781C22" w:rsidRPr="0074659F" w:rsidRDefault="00251B04">
      <w:pPr>
        <w:pStyle w:val="Normal1"/>
        <w:spacing w:line="480" w:lineRule="auto"/>
        <w:ind w:firstLine="720"/>
        <w:rPr>
          <w:rFonts w:ascii="Times New Roman" w:hAnsi="Times New Roman" w:cs="Times New Roman"/>
          <w:sz w:val="24"/>
          <w:szCs w:val="24"/>
        </w:rPr>
      </w:pPr>
      <w:r w:rsidRPr="0074659F">
        <w:rPr>
          <w:rFonts w:ascii="Times New Roman" w:eastAsia="Times New Roman" w:hAnsi="Times New Roman" w:cs="Times New Roman"/>
          <w:color w:val="212121"/>
          <w:sz w:val="24"/>
          <w:szCs w:val="24"/>
          <w:highlight w:val="white"/>
        </w:rPr>
        <w:lastRenderedPageBreak/>
        <w:t>The difference between a sign and a mark (or what Michaels calls a “shape”), of course, is that a mark carries no meaning</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Thus, according to him, “the emergence of the shape of the signifier as constitutive of the identity of the text” gives birth to “every account of literary texts that imagines they can have more than one meaning or, more particularly, that imagines they can mean something other than what their authors intended” (61)</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 xml:space="preserve">If a text is made of marks, says Michaels, then not only does it make sense for it to mean something different to everybody, it makes </w:t>
      </w:r>
      <w:r w:rsidRPr="0074659F">
        <w:rPr>
          <w:rFonts w:ascii="Times New Roman" w:eastAsia="Times New Roman" w:hAnsi="Times New Roman" w:cs="Times New Roman"/>
          <w:i/>
          <w:color w:val="212121"/>
          <w:sz w:val="24"/>
          <w:szCs w:val="24"/>
          <w:highlight w:val="white"/>
        </w:rPr>
        <w:t xml:space="preserve">no </w:t>
      </w:r>
      <w:r w:rsidRPr="0074659F">
        <w:rPr>
          <w:rFonts w:ascii="Times New Roman" w:eastAsia="Times New Roman" w:hAnsi="Times New Roman" w:cs="Times New Roman"/>
          <w:color w:val="212121"/>
          <w:sz w:val="24"/>
          <w:szCs w:val="24"/>
          <w:highlight w:val="white"/>
        </w:rPr>
        <w:t>sense for the text to have one meaning</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And if a text has no meaning, then for Michaels, it ceases to exist</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“The minute we see no point in asking whether we got a text right or wrong,” he says, “we cease to understand ourselves as interpreting the text at all and begin to understand ourselves as instead registering its effects on us” (76)</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 xml:space="preserve">In other words, according to Michaels, if we say that a text is nothing but empty marks, then when we read it, we are answering questions not about the text, but about </w:t>
      </w:r>
      <w:r w:rsidRPr="0074659F">
        <w:rPr>
          <w:rFonts w:ascii="Times New Roman" w:eastAsia="Times New Roman" w:hAnsi="Times New Roman" w:cs="Times New Roman"/>
          <w:i/>
          <w:color w:val="212121"/>
          <w:sz w:val="24"/>
          <w:szCs w:val="24"/>
          <w:highlight w:val="white"/>
        </w:rPr>
        <w:t>ourselves</w:t>
      </w:r>
      <w:r w:rsidRPr="0074659F">
        <w:rPr>
          <w:rFonts w:ascii="Times New Roman" w:eastAsia="Times New Roman" w:hAnsi="Times New Roman" w:cs="Times New Roman"/>
          <w:color w:val="212121"/>
          <w:sz w:val="24"/>
          <w:szCs w:val="24"/>
          <w:highlight w:val="white"/>
        </w:rPr>
        <w:t>; we are not so much interpreting as we are experiencing, and each unique subject is bound to experience the text differently</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Hence, when people have different ideas about the same text, it is not so much that they disagree over the meaning</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They simply differ</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“[T]he difference between what you see and what I see,” explains Michaels, “is just the difference between where you’re standing and where I’m standing</w:t>
      </w:r>
      <w:r w:rsidR="00A61151" w:rsidRPr="0074659F">
        <w:rPr>
          <w:rFonts w:ascii="Times New Roman" w:eastAsia="Times New Roman" w:hAnsi="Times New Roman" w:cs="Times New Roman"/>
          <w:color w:val="212121"/>
          <w:sz w:val="24"/>
          <w:szCs w:val="24"/>
          <w:highlight w:val="white"/>
        </w:rPr>
        <w:t>—</w:t>
      </w:r>
      <w:r w:rsidRPr="0074659F">
        <w:rPr>
          <w:rFonts w:ascii="Times New Roman" w:eastAsia="Times New Roman" w:hAnsi="Times New Roman" w:cs="Times New Roman"/>
          <w:color w:val="212121"/>
          <w:sz w:val="24"/>
          <w:szCs w:val="24"/>
          <w:highlight w:val="white"/>
        </w:rPr>
        <w:t>literally, a difference in subject position” (10)</w:t>
      </w:r>
      <w:r w:rsidR="00A61151" w:rsidRPr="0074659F">
        <w:rPr>
          <w:rFonts w:ascii="Times New Roman" w:eastAsia="Times New Roman" w:hAnsi="Times New Roman" w:cs="Times New Roman"/>
          <w:color w:val="212121"/>
          <w:sz w:val="24"/>
          <w:szCs w:val="24"/>
          <w:highlight w:val="white"/>
        </w:rPr>
        <w:t xml:space="preserve">.  </w:t>
      </w:r>
    </w:p>
    <w:p w:rsidR="00781C22" w:rsidRPr="0074659F" w:rsidRDefault="00251B04">
      <w:pPr>
        <w:pStyle w:val="Normal1"/>
        <w:spacing w:line="480" w:lineRule="auto"/>
        <w:ind w:firstLine="720"/>
        <w:rPr>
          <w:rFonts w:ascii="Times New Roman" w:hAnsi="Times New Roman" w:cs="Times New Roman"/>
          <w:sz w:val="24"/>
          <w:szCs w:val="24"/>
        </w:rPr>
      </w:pPr>
      <w:r w:rsidRPr="0074659F">
        <w:rPr>
          <w:rFonts w:ascii="Times New Roman" w:eastAsia="Times New Roman" w:hAnsi="Times New Roman" w:cs="Times New Roman"/>
          <w:color w:val="212121"/>
          <w:sz w:val="24"/>
          <w:szCs w:val="24"/>
          <w:highlight w:val="white"/>
        </w:rPr>
        <w:t>According to Michaels, this position of having all differences and no disagreements is not only problematic, but downright dangerous</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Our near-total reliance on “difference[s] without disagreements” (64), claims Michaels, entails devastating social consequences, and according to him, this is nowhere more obvious than in our fixation on multiculturalism</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“Cultures, in theory if not always in practice, are equal; classes, in theory and in practice are not” (Michaels 17)</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 xml:space="preserve">No one’s culture is right or wrong, and we live in a world with many cultures by respecting and </w:t>
      </w:r>
      <w:r w:rsidRPr="0074659F">
        <w:rPr>
          <w:rFonts w:ascii="Times New Roman" w:eastAsia="Times New Roman" w:hAnsi="Times New Roman" w:cs="Times New Roman"/>
          <w:color w:val="212121"/>
          <w:sz w:val="24"/>
          <w:szCs w:val="24"/>
          <w:highlight w:val="white"/>
        </w:rPr>
        <w:lastRenderedPageBreak/>
        <w:t>appreciating their differences</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 xml:space="preserve">But for Michaels, the same respect for differences that drives </w:t>
      </w:r>
      <w:proofErr w:type="spellStart"/>
      <w:r w:rsidRPr="0074659F">
        <w:rPr>
          <w:rFonts w:ascii="Times New Roman" w:eastAsia="Times New Roman" w:hAnsi="Times New Roman" w:cs="Times New Roman"/>
          <w:color w:val="212121"/>
          <w:sz w:val="24"/>
          <w:szCs w:val="24"/>
          <w:highlight w:val="white"/>
        </w:rPr>
        <w:t>multiculturalism“has</w:t>
      </w:r>
      <w:proofErr w:type="spellEnd"/>
      <w:r w:rsidRPr="0074659F">
        <w:rPr>
          <w:rFonts w:ascii="Times New Roman" w:eastAsia="Times New Roman" w:hAnsi="Times New Roman" w:cs="Times New Roman"/>
          <w:color w:val="212121"/>
          <w:sz w:val="24"/>
          <w:szCs w:val="24"/>
          <w:highlight w:val="white"/>
        </w:rPr>
        <w:t xml:space="preserve"> also become a primary technology for disarticulating difference from inequality” and a “way of learning to live with inequality” (17) because it convinces us that to </w:t>
      </w:r>
      <w:r w:rsidRPr="0074659F">
        <w:rPr>
          <w:rFonts w:ascii="Times New Roman" w:eastAsia="Times New Roman" w:hAnsi="Times New Roman" w:cs="Times New Roman"/>
          <w:i/>
          <w:color w:val="212121"/>
          <w:sz w:val="24"/>
          <w:szCs w:val="24"/>
          <w:highlight w:val="white"/>
        </w:rPr>
        <w:t>view</w:t>
      </w:r>
      <w:r w:rsidRPr="0074659F">
        <w:rPr>
          <w:rFonts w:ascii="Times New Roman" w:eastAsia="Times New Roman" w:hAnsi="Times New Roman" w:cs="Times New Roman"/>
          <w:color w:val="212121"/>
          <w:sz w:val="24"/>
          <w:szCs w:val="24"/>
          <w:highlight w:val="white"/>
        </w:rPr>
        <w:t xml:space="preserve"> the lower classes as equal is to </w:t>
      </w:r>
      <w:r w:rsidRPr="0074659F">
        <w:rPr>
          <w:rFonts w:ascii="Times New Roman" w:eastAsia="Times New Roman" w:hAnsi="Times New Roman" w:cs="Times New Roman"/>
          <w:i/>
          <w:color w:val="212121"/>
          <w:sz w:val="24"/>
          <w:szCs w:val="24"/>
          <w:highlight w:val="white"/>
        </w:rPr>
        <w:t>make</w:t>
      </w:r>
      <w:r w:rsidRPr="0074659F">
        <w:rPr>
          <w:rFonts w:ascii="Times New Roman" w:eastAsia="Times New Roman" w:hAnsi="Times New Roman" w:cs="Times New Roman"/>
          <w:color w:val="212121"/>
          <w:sz w:val="24"/>
          <w:szCs w:val="24"/>
          <w:highlight w:val="white"/>
        </w:rPr>
        <w:t xml:space="preserve"> them equal</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 xml:space="preserve"> Merely seeing the poor differently, however, won’t change either their condition or the forces making them poor</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“It’s one thing to celebrate Black History Month; it’s another thing to redistribute wealth,” quips Michaels (168)</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 xml:space="preserve">If all we can do is appreciate the differences between classes, says Michaels, then we have no way to argue that class hierarchies are </w:t>
      </w:r>
      <w:r w:rsidRPr="0074659F">
        <w:rPr>
          <w:rFonts w:ascii="Times New Roman" w:eastAsia="Times New Roman" w:hAnsi="Times New Roman" w:cs="Times New Roman"/>
          <w:i/>
          <w:color w:val="212121"/>
          <w:sz w:val="24"/>
          <w:szCs w:val="24"/>
          <w:highlight w:val="white"/>
        </w:rPr>
        <w:t>wrong</w:t>
      </w:r>
      <w:r w:rsidRPr="0074659F">
        <w:rPr>
          <w:rFonts w:ascii="Times New Roman" w:eastAsia="Times New Roman" w:hAnsi="Times New Roman" w:cs="Times New Roman"/>
          <w:color w:val="212121"/>
          <w:sz w:val="24"/>
          <w:szCs w:val="24"/>
          <w:highlight w:val="white"/>
        </w:rPr>
        <w:t>—and certainly no way to dismantle those hierarchies</w:t>
      </w:r>
      <w:r w:rsidR="00A61151" w:rsidRPr="0074659F">
        <w:rPr>
          <w:rFonts w:ascii="Times New Roman" w:eastAsia="Times New Roman" w:hAnsi="Times New Roman" w:cs="Times New Roman"/>
          <w:color w:val="212121"/>
          <w:sz w:val="24"/>
          <w:szCs w:val="24"/>
          <w:highlight w:val="white"/>
        </w:rPr>
        <w:t xml:space="preserve">.  </w:t>
      </w:r>
    </w:p>
    <w:p w:rsidR="00781C22" w:rsidRPr="0074659F" w:rsidRDefault="00251B04">
      <w:pPr>
        <w:pStyle w:val="Normal1"/>
        <w:spacing w:line="480" w:lineRule="auto"/>
        <w:ind w:firstLine="720"/>
        <w:rPr>
          <w:rFonts w:ascii="Times New Roman" w:eastAsia="Times New Roman" w:hAnsi="Times New Roman" w:cs="Times New Roman"/>
          <w:color w:val="212121"/>
          <w:sz w:val="24"/>
          <w:szCs w:val="24"/>
        </w:rPr>
      </w:pPr>
      <w:r w:rsidRPr="0074659F">
        <w:rPr>
          <w:rFonts w:ascii="Times New Roman" w:eastAsia="Times New Roman" w:hAnsi="Times New Roman" w:cs="Times New Roman"/>
          <w:color w:val="212121"/>
          <w:sz w:val="24"/>
          <w:szCs w:val="24"/>
          <w:highlight w:val="white"/>
        </w:rPr>
        <w:t xml:space="preserve"> This inability to condemn inequality, says Michaels, points to yet another threat posed by eliminating the wall between subject and object: if we have no fixed and stable object on which to base interpretations, then how can we defend or attack </w:t>
      </w:r>
      <w:r w:rsidRPr="0074659F">
        <w:rPr>
          <w:rFonts w:ascii="Times New Roman" w:eastAsia="Times New Roman" w:hAnsi="Times New Roman" w:cs="Times New Roman"/>
          <w:i/>
          <w:color w:val="212121"/>
          <w:sz w:val="24"/>
          <w:szCs w:val="24"/>
          <w:highlight w:val="white"/>
        </w:rPr>
        <w:t xml:space="preserve">any </w:t>
      </w:r>
      <w:r w:rsidRPr="0074659F">
        <w:rPr>
          <w:rFonts w:ascii="Times New Roman" w:eastAsia="Times New Roman" w:hAnsi="Times New Roman" w:cs="Times New Roman"/>
          <w:color w:val="212121"/>
          <w:sz w:val="24"/>
          <w:szCs w:val="24"/>
          <w:highlight w:val="white"/>
        </w:rPr>
        <w:t>interpretation of it? According to Michaels, “it is only the idea that something that is true must be true for everyone that makes disagreement between anyone” possible (31)</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If no interpretation (or as Michaels would say, if no experience) of a text reflects or even attempts to reflect some “right” meaning, then, reasons Michaels, it must follow that one interpretation is as valid as the next, and that one cannot be better (or more “correct”) than another</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If this is so, if we have no way of proving that one viewpoint is true while another is false, then for Michaels, right and wrong evaporate completely, leaving us with no means whatsoever with which to build and refute arguments</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Without coherent objects which we either interpret correctly or incorrectly, all we are left with, says Michaels, are differing subjects</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All we have left is Ahab.</w:t>
      </w:r>
    </w:p>
    <w:p w:rsidR="007314E0" w:rsidRDefault="007314E0">
      <w:pPr>
        <w:pStyle w:val="Normal1"/>
        <w:spacing w:line="480" w:lineRule="auto"/>
        <w:ind w:firstLine="720"/>
        <w:rPr>
          <w:rFonts w:ascii="Times New Roman" w:hAnsi="Times New Roman" w:cs="Times New Roman"/>
          <w:sz w:val="24"/>
          <w:szCs w:val="24"/>
        </w:rPr>
      </w:pPr>
    </w:p>
    <w:p w:rsidR="00F202BB" w:rsidRPr="0074659F" w:rsidRDefault="00F202BB">
      <w:pPr>
        <w:pStyle w:val="Normal1"/>
        <w:spacing w:line="480" w:lineRule="auto"/>
        <w:ind w:firstLine="720"/>
        <w:rPr>
          <w:rFonts w:ascii="Times New Roman" w:hAnsi="Times New Roman" w:cs="Times New Roman"/>
          <w:sz w:val="24"/>
          <w:szCs w:val="24"/>
        </w:rPr>
      </w:pPr>
    </w:p>
    <w:p w:rsidR="00781C22" w:rsidRPr="0074659F" w:rsidRDefault="00251B04" w:rsidP="007314E0">
      <w:pPr>
        <w:pStyle w:val="Normal1"/>
        <w:spacing w:line="480" w:lineRule="auto"/>
        <w:rPr>
          <w:rFonts w:ascii="Times New Roman" w:hAnsi="Times New Roman" w:cs="Times New Roman"/>
          <w:sz w:val="24"/>
          <w:szCs w:val="24"/>
        </w:rPr>
      </w:pPr>
      <w:r w:rsidRPr="0074659F">
        <w:rPr>
          <w:rFonts w:ascii="Times New Roman" w:eastAsia="Times New Roman" w:hAnsi="Times New Roman" w:cs="Times New Roman"/>
          <w:b/>
          <w:color w:val="212121"/>
          <w:sz w:val="24"/>
          <w:szCs w:val="24"/>
          <w:highlight w:val="white"/>
        </w:rPr>
        <w:lastRenderedPageBreak/>
        <w:t>Voice: The Speaking Subject</w:t>
      </w:r>
    </w:p>
    <w:p w:rsidR="00781C22" w:rsidRPr="0074659F" w:rsidRDefault="00251B04">
      <w:pPr>
        <w:pStyle w:val="Normal1"/>
        <w:spacing w:line="480" w:lineRule="auto"/>
        <w:rPr>
          <w:rFonts w:ascii="Times New Roman" w:hAnsi="Times New Roman" w:cs="Times New Roman"/>
          <w:sz w:val="24"/>
          <w:szCs w:val="24"/>
        </w:rPr>
      </w:pPr>
      <w:r w:rsidRPr="0074659F">
        <w:rPr>
          <w:rFonts w:ascii="Times New Roman" w:eastAsia="Times New Roman" w:hAnsi="Times New Roman" w:cs="Times New Roman"/>
          <w:color w:val="212121"/>
          <w:sz w:val="24"/>
          <w:szCs w:val="24"/>
          <w:highlight w:val="white"/>
        </w:rPr>
        <w:tab/>
        <w:t>Heretofore, we have been examining a critic who holds that a rigid, solid split between subjects and objects builds the foundation for a just society</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Although digital rhetoric scholar Erin Anderson is more concerned with enabling creative expression than obtaining social justice, she nonetheless engages with the same pull between subject and object that Michaels does</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Anderson, however, offers a very different response to this debate</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In an attempt to expound and more firmly situate voice’s role within sonic rhetoric and digital composing, she works to revise, or rather update, the way in which both speakers and digital composers relate to voice</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In her article “Toward a Resonant Material Vocality for Digital Composition,” she posits that holding onto voice “as a function of authorship, personhood, and identity” places restrictive burdens on our use of digital voices in composing; thus her aim is to “[open] up vast archives of recorded voices to practices of manipulation and invention.” To achieve this end, Anderson challenges previous conceptions of what voice is, what voice does, and how speakers (subjects) are related to the voices (objects) they produce</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Firstly, Anderson maintains that voice is neither equivalent to language nor merely “</w:t>
      </w:r>
      <w:r w:rsidRPr="0074659F">
        <w:rPr>
          <w:rFonts w:ascii="Times New Roman" w:eastAsia="Times New Roman" w:hAnsi="Times New Roman" w:cs="Times New Roman"/>
          <w:sz w:val="24"/>
          <w:szCs w:val="24"/>
          <w:highlight w:val="white"/>
        </w:rPr>
        <w:t xml:space="preserve">a means to an end of rational speech and linguistic meaning.” Rather, quoting </w:t>
      </w:r>
      <w:proofErr w:type="spellStart"/>
      <w:r w:rsidRPr="0074659F">
        <w:rPr>
          <w:rFonts w:ascii="Times New Roman" w:eastAsia="Times New Roman" w:hAnsi="Times New Roman" w:cs="Times New Roman"/>
          <w:sz w:val="24"/>
          <w:szCs w:val="24"/>
          <w:highlight w:val="white"/>
        </w:rPr>
        <w:t>Mladen</w:t>
      </w:r>
      <w:proofErr w:type="spellEnd"/>
      <w:r w:rsidRPr="0074659F">
        <w:rPr>
          <w:rFonts w:ascii="Times New Roman" w:eastAsia="Times New Roman" w:hAnsi="Times New Roman" w:cs="Times New Roman"/>
          <w:sz w:val="24"/>
          <w:szCs w:val="24"/>
          <w:highlight w:val="white"/>
        </w:rPr>
        <w:t xml:space="preserve"> </w:t>
      </w:r>
      <w:proofErr w:type="spellStart"/>
      <w:r w:rsidRPr="0074659F">
        <w:rPr>
          <w:rFonts w:ascii="Times New Roman" w:eastAsia="Times New Roman" w:hAnsi="Times New Roman" w:cs="Times New Roman"/>
          <w:sz w:val="24"/>
          <w:szCs w:val="24"/>
          <w:highlight w:val="white"/>
        </w:rPr>
        <w:t>Dolar</w:t>
      </w:r>
      <w:proofErr w:type="spellEnd"/>
      <w:r w:rsidRPr="0074659F">
        <w:rPr>
          <w:rFonts w:ascii="Times New Roman" w:eastAsia="Times New Roman" w:hAnsi="Times New Roman" w:cs="Times New Roman"/>
          <w:sz w:val="24"/>
          <w:szCs w:val="24"/>
          <w:highlight w:val="white"/>
        </w:rPr>
        <w:t>, she suggests that we think of voice as “the material element [of speech] recalcitrant to meaning.” Secondly, Anderson complicates voice’s seemingly straightforward relationship to the human body</w:t>
      </w:r>
      <w:r w:rsidR="00A61151" w:rsidRPr="0074659F">
        <w:rPr>
          <w:rFonts w:ascii="Times New Roman" w:eastAsia="Times New Roman" w:hAnsi="Times New Roman" w:cs="Times New Roman"/>
          <w:sz w:val="24"/>
          <w:szCs w:val="24"/>
          <w:highlight w:val="white"/>
        </w:rPr>
        <w:t xml:space="preserve">.  </w:t>
      </w:r>
      <w:r w:rsidRPr="0074659F">
        <w:rPr>
          <w:rFonts w:ascii="Times New Roman" w:eastAsia="Times New Roman" w:hAnsi="Times New Roman" w:cs="Times New Roman"/>
          <w:sz w:val="24"/>
          <w:szCs w:val="24"/>
          <w:highlight w:val="white"/>
        </w:rPr>
        <w:t>“W</w:t>
      </w:r>
      <w:r w:rsidRPr="0074659F">
        <w:rPr>
          <w:rFonts w:ascii="Times New Roman" w:eastAsia="Times New Roman" w:hAnsi="Times New Roman" w:cs="Times New Roman"/>
          <w:sz w:val="24"/>
          <w:szCs w:val="24"/>
        </w:rPr>
        <w:t xml:space="preserve">hile the voice undoubtedly comes from the human body,” says Anderson, “it also inevitably </w:t>
      </w:r>
      <w:r w:rsidRPr="0074659F">
        <w:rPr>
          <w:rFonts w:ascii="Times New Roman" w:eastAsia="Times New Roman" w:hAnsi="Times New Roman" w:cs="Times New Roman"/>
          <w:i/>
          <w:sz w:val="24"/>
          <w:szCs w:val="24"/>
        </w:rPr>
        <w:t>leaves that body behind</w:t>
      </w:r>
      <w:r w:rsidRPr="0074659F">
        <w:rPr>
          <w:rFonts w:ascii="Times New Roman" w:eastAsia="Times New Roman" w:hAnsi="Times New Roman" w:cs="Times New Roman"/>
          <w:sz w:val="24"/>
          <w:szCs w:val="24"/>
        </w:rPr>
        <w:t>” (emphasis Anderson’s)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Per Anderson, this fact unsettles the notion that voices are “either...the rightful possession of a unique human body or...the authentic expression of a unique human subject.” Drawing on Steven Connor, she poses instead that “</w:t>
      </w:r>
      <w:r w:rsidRPr="0074659F">
        <w:rPr>
          <w:rFonts w:ascii="Times New Roman" w:eastAsia="Times New Roman" w:hAnsi="Times New Roman" w:cs="Times New Roman"/>
          <w:sz w:val="24"/>
          <w:szCs w:val="24"/>
          <w:highlight w:val="white"/>
        </w:rPr>
        <w:t>my voice is not something that I merely have, or even something that I, if only in part, am</w:t>
      </w:r>
      <w:r w:rsidR="00A61151" w:rsidRPr="0074659F">
        <w:rPr>
          <w:rFonts w:ascii="Times New Roman" w:eastAsia="Times New Roman" w:hAnsi="Times New Roman" w:cs="Times New Roman"/>
          <w:sz w:val="24"/>
          <w:szCs w:val="24"/>
          <w:highlight w:val="white"/>
        </w:rPr>
        <w:t xml:space="preserve">.  </w:t>
      </w:r>
      <w:r w:rsidRPr="0074659F">
        <w:rPr>
          <w:rFonts w:ascii="Times New Roman" w:eastAsia="Times New Roman" w:hAnsi="Times New Roman" w:cs="Times New Roman"/>
          <w:sz w:val="24"/>
          <w:szCs w:val="24"/>
          <w:highlight w:val="white"/>
        </w:rPr>
        <w:t>Rather, it is something that I do</w:t>
      </w:r>
      <w:r w:rsidR="00A61151" w:rsidRPr="0074659F">
        <w:rPr>
          <w:rFonts w:ascii="Times New Roman" w:eastAsia="Times New Roman" w:hAnsi="Times New Roman" w:cs="Times New Roman"/>
          <w:sz w:val="24"/>
          <w:szCs w:val="24"/>
          <w:highlight w:val="white"/>
        </w:rPr>
        <w:t xml:space="preserve">.  </w:t>
      </w:r>
      <w:r w:rsidRPr="0074659F">
        <w:rPr>
          <w:rFonts w:ascii="Times New Roman" w:eastAsia="Times New Roman" w:hAnsi="Times New Roman" w:cs="Times New Roman"/>
          <w:sz w:val="24"/>
          <w:szCs w:val="24"/>
        </w:rPr>
        <w:t xml:space="preserve">A voice is not a condition, nor yet an </w:t>
      </w:r>
      <w:r w:rsidRPr="0074659F">
        <w:rPr>
          <w:rFonts w:ascii="Times New Roman" w:eastAsia="Times New Roman" w:hAnsi="Times New Roman" w:cs="Times New Roman"/>
          <w:sz w:val="24"/>
          <w:szCs w:val="24"/>
        </w:rPr>
        <w:lastRenderedPageBreak/>
        <w:t>attribute, but an event</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It is less something that exists than something which occurs.” Neither a possession nor a form of “unmediated access to the self,” the voice, holds Anderson, is more like an event.</w:t>
      </w:r>
    </w:p>
    <w:p w:rsidR="00781C22" w:rsidRDefault="00251B04">
      <w:pPr>
        <w:pStyle w:val="Normal1"/>
        <w:spacing w:line="480" w:lineRule="auto"/>
        <w:ind w:firstLine="720"/>
        <w:rPr>
          <w:rFonts w:ascii="Times New Roman" w:eastAsia="Times New Roman" w:hAnsi="Times New Roman" w:cs="Times New Roman"/>
          <w:sz w:val="24"/>
          <w:szCs w:val="24"/>
        </w:rPr>
      </w:pPr>
      <w:r w:rsidRPr="0074659F">
        <w:rPr>
          <w:rFonts w:ascii="Times New Roman" w:eastAsia="Times New Roman" w:hAnsi="Times New Roman" w:cs="Times New Roman"/>
          <w:sz w:val="24"/>
          <w:szCs w:val="24"/>
        </w:rPr>
        <w:t>Anderson further elaborates on this concept by borrowing Pierre Schaeffer’s principle of “</w:t>
      </w:r>
      <w:proofErr w:type="spellStart"/>
      <w:r w:rsidRPr="0074659F">
        <w:rPr>
          <w:rFonts w:ascii="Times New Roman" w:eastAsia="Times New Roman" w:hAnsi="Times New Roman" w:cs="Times New Roman"/>
          <w:sz w:val="24"/>
          <w:szCs w:val="24"/>
        </w:rPr>
        <w:t>acousmatic</w:t>
      </w:r>
      <w:proofErr w:type="spellEnd"/>
      <w:r w:rsidRPr="0074659F">
        <w:rPr>
          <w:rFonts w:ascii="Times New Roman" w:eastAsia="Times New Roman" w:hAnsi="Times New Roman" w:cs="Times New Roman"/>
          <w:sz w:val="24"/>
          <w:szCs w:val="24"/>
        </w:rPr>
        <w:t xml:space="preserve"> sound,” which “insists that we take up sounds not as secondary properties of their sources but as objects in themselves, which can be experienced independently of their source</w:t>
      </w:r>
      <w:r w:rsidRPr="0074659F">
        <w:rPr>
          <w:rFonts w:ascii="Times New Roman" w:eastAsia="Times New Roman" w:hAnsi="Times New Roman" w:cs="Times New Roman"/>
          <w:color w:val="212121"/>
          <w:sz w:val="24"/>
          <w:szCs w:val="24"/>
        </w:rPr>
        <w:t>s.” “</w:t>
      </w:r>
      <w:r w:rsidRPr="0074659F">
        <w:rPr>
          <w:rFonts w:ascii="Times New Roman" w:eastAsia="Times New Roman" w:hAnsi="Times New Roman" w:cs="Times New Roman"/>
          <w:sz w:val="24"/>
          <w:szCs w:val="24"/>
        </w:rPr>
        <w:t xml:space="preserve">To consider voices as ‘properties,’” says Anderson, “is to subordinate them to their bodies of origin, but to reconsider voices instead as ‘effects’ allows us to account for their causal relationship to the bodies that speak them, while allowing them a valid existence </w:t>
      </w:r>
      <w:r w:rsidRPr="0074659F">
        <w:rPr>
          <w:rFonts w:ascii="Times New Roman" w:eastAsia="Times New Roman" w:hAnsi="Times New Roman" w:cs="Times New Roman"/>
          <w:i/>
          <w:sz w:val="24"/>
          <w:szCs w:val="24"/>
        </w:rPr>
        <w:t>beyond</w:t>
      </w:r>
      <w:r w:rsidRPr="0074659F">
        <w:rPr>
          <w:rFonts w:ascii="Times New Roman" w:eastAsia="Times New Roman" w:hAnsi="Times New Roman" w:cs="Times New Roman"/>
          <w:sz w:val="24"/>
          <w:szCs w:val="24"/>
        </w:rPr>
        <w:t xml:space="preserve"> those bodies.” If we stop being preoccupied with asking from </w:t>
      </w:r>
      <w:r w:rsidRPr="0074659F">
        <w:rPr>
          <w:rFonts w:ascii="Times New Roman" w:eastAsia="Times New Roman" w:hAnsi="Times New Roman" w:cs="Times New Roman"/>
          <w:i/>
          <w:sz w:val="24"/>
          <w:szCs w:val="24"/>
        </w:rPr>
        <w:t xml:space="preserve">whom </w:t>
      </w:r>
      <w:r w:rsidRPr="0074659F">
        <w:rPr>
          <w:rFonts w:ascii="Times New Roman" w:eastAsia="Times New Roman" w:hAnsi="Times New Roman" w:cs="Times New Roman"/>
          <w:sz w:val="24"/>
          <w:szCs w:val="24"/>
        </w:rPr>
        <w:t xml:space="preserve">a voice comes and focus instead on what a voice </w:t>
      </w:r>
      <w:r w:rsidRPr="0074659F">
        <w:rPr>
          <w:rFonts w:ascii="Times New Roman" w:eastAsia="Times New Roman" w:hAnsi="Times New Roman" w:cs="Times New Roman"/>
          <w:i/>
          <w:sz w:val="24"/>
          <w:szCs w:val="24"/>
        </w:rPr>
        <w:t>does</w:t>
      </w:r>
      <w:r w:rsidRPr="0074659F">
        <w:rPr>
          <w:rFonts w:ascii="Times New Roman" w:eastAsia="Times New Roman" w:hAnsi="Times New Roman" w:cs="Times New Roman"/>
          <w:sz w:val="24"/>
          <w:szCs w:val="24"/>
        </w:rPr>
        <w:t>, no longer are we primarily concerned with representing the speaker’s original intentions; instead, we may ask how this voice can be used</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“Under this framework,” concludes Anderson, “digital voice becomes not simply a hazard, but rather a resource: a performative material with potential to act and to affect in its own right.” This revised concept of voice as event rather than property may seem trivial, even unnecessary, as long as the conversation remains fixed on live voices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When it comes to recorded voices, however, the “notion of voice-as-effect becomes more immediately accessible, expanding our abilities...to compose with voice as a malleable material” (Anderson)</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If voice is merely an effect, a performance devoid of deep metaphysical ties to bodies and selves, then why not compose with pre-recorded digital voices? Why not speak through the voice of another?</w:t>
      </w:r>
    </w:p>
    <w:p w:rsidR="00F202BB" w:rsidRDefault="00F202BB">
      <w:pPr>
        <w:pStyle w:val="Normal1"/>
        <w:spacing w:line="480" w:lineRule="auto"/>
        <w:ind w:firstLine="720"/>
        <w:rPr>
          <w:rFonts w:ascii="Times New Roman" w:eastAsia="Times New Roman" w:hAnsi="Times New Roman" w:cs="Times New Roman"/>
          <w:sz w:val="24"/>
          <w:szCs w:val="24"/>
        </w:rPr>
      </w:pPr>
    </w:p>
    <w:p w:rsidR="00F202BB" w:rsidRDefault="00F202BB">
      <w:pPr>
        <w:pStyle w:val="Normal1"/>
        <w:spacing w:line="480" w:lineRule="auto"/>
        <w:ind w:firstLine="720"/>
        <w:rPr>
          <w:rFonts w:ascii="Times New Roman" w:eastAsia="Times New Roman" w:hAnsi="Times New Roman" w:cs="Times New Roman"/>
          <w:sz w:val="24"/>
          <w:szCs w:val="24"/>
        </w:rPr>
      </w:pPr>
    </w:p>
    <w:p w:rsidR="00F202BB" w:rsidRPr="0074659F" w:rsidRDefault="00F202BB">
      <w:pPr>
        <w:pStyle w:val="Normal1"/>
        <w:spacing w:line="480" w:lineRule="auto"/>
        <w:ind w:firstLine="720"/>
        <w:rPr>
          <w:rFonts w:ascii="Times New Roman" w:hAnsi="Times New Roman" w:cs="Times New Roman"/>
          <w:sz w:val="24"/>
          <w:szCs w:val="24"/>
        </w:rPr>
      </w:pPr>
    </w:p>
    <w:p w:rsidR="00781C22" w:rsidRPr="0074659F" w:rsidRDefault="00773107" w:rsidP="007314E0">
      <w:pPr>
        <w:pStyle w:val="Normal1"/>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Prophecy and Performativity</w:t>
      </w:r>
    </w:p>
    <w:p w:rsidR="00781C22" w:rsidRPr="0074659F" w:rsidRDefault="00251B04">
      <w:pPr>
        <w:pStyle w:val="Normal1"/>
        <w:spacing w:line="480" w:lineRule="auto"/>
        <w:ind w:firstLine="720"/>
        <w:rPr>
          <w:rFonts w:ascii="Times New Roman" w:hAnsi="Times New Roman" w:cs="Times New Roman"/>
          <w:sz w:val="24"/>
          <w:szCs w:val="24"/>
        </w:rPr>
      </w:pPr>
      <w:r w:rsidRPr="0074659F">
        <w:rPr>
          <w:rFonts w:ascii="Times New Roman" w:eastAsia="Times New Roman" w:hAnsi="Times New Roman" w:cs="Times New Roman"/>
          <w:color w:val="212121"/>
          <w:sz w:val="24"/>
          <w:szCs w:val="24"/>
          <w:highlight w:val="white"/>
        </w:rPr>
        <w:t>If Ahab and Anderson appear uncomfortably similar in their treatment of objects as extensions of subjects, what, then, is the difference between them? One way we might answer: prophecy</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 xml:space="preserve">After indoctrinating the crew into his war on Moby Dick, Ahab sits in his cabin and remembers the prophecy foretold to him by </w:t>
      </w:r>
      <w:proofErr w:type="spellStart"/>
      <w:r w:rsidRPr="0074659F">
        <w:rPr>
          <w:rFonts w:ascii="Times New Roman" w:eastAsia="Times New Roman" w:hAnsi="Times New Roman" w:cs="Times New Roman"/>
          <w:color w:val="212121"/>
          <w:sz w:val="24"/>
          <w:szCs w:val="24"/>
          <w:highlight w:val="white"/>
        </w:rPr>
        <w:t>Fedallah</w:t>
      </w:r>
      <w:proofErr w:type="spellEnd"/>
      <w:r w:rsidRPr="0074659F">
        <w:rPr>
          <w:rFonts w:ascii="Times New Roman" w:eastAsia="Times New Roman" w:hAnsi="Times New Roman" w:cs="Times New Roman"/>
          <w:color w:val="212121"/>
          <w:sz w:val="24"/>
          <w:szCs w:val="24"/>
          <w:highlight w:val="white"/>
        </w:rPr>
        <w:t>: “</w:t>
      </w:r>
      <w:r w:rsidRPr="0074659F">
        <w:rPr>
          <w:rFonts w:ascii="Times New Roman" w:eastAsia="Times New Roman" w:hAnsi="Times New Roman" w:cs="Times New Roman"/>
          <w:color w:val="212121"/>
          <w:sz w:val="24"/>
          <w:szCs w:val="24"/>
        </w:rPr>
        <w:t>The prophecy was that I should be dismembered; and—Aye! I lost this leg</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I now prophesy that I will dismember my dismemberer</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Now, then, be the prophet and the fulfiller one” (183; ch.37)</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It seems odd at first that Ahab would call upon a prophecy to avenge himself</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We usually think of prophecies as anticipating some divine will or otherwise predetermined working of fate, and as Ahab tells us, he rejects higher powers all together</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“I’d strike the sun if it insulted me,” he says to Starbuck</w:t>
      </w:r>
      <w:proofErr w:type="gramStart"/>
      <w:r w:rsidRPr="0074659F">
        <w:rPr>
          <w:rFonts w:ascii="Times New Roman" w:eastAsia="Times New Roman" w:hAnsi="Times New Roman" w:cs="Times New Roman"/>
          <w:color w:val="212121"/>
          <w:sz w:val="24"/>
          <w:szCs w:val="24"/>
        </w:rPr>
        <w:t>.“</w:t>
      </w:r>
      <w:proofErr w:type="gramEnd"/>
      <w:r w:rsidRPr="0074659F">
        <w:rPr>
          <w:rFonts w:ascii="Times New Roman" w:eastAsia="Times New Roman" w:hAnsi="Times New Roman" w:cs="Times New Roman"/>
          <w:color w:val="212121"/>
          <w:sz w:val="24"/>
          <w:szCs w:val="24"/>
        </w:rPr>
        <w:t>For could the sun do that, then could I do the other; since there is ever a sort of fair play herein, jealousy presiding over all creations</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But not my master, man, is even that fair play</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 xml:space="preserve">Who's over me? Truth hath no confines” (178; </w:t>
      </w:r>
      <w:proofErr w:type="spellStart"/>
      <w:r w:rsidR="00A61151" w:rsidRPr="0074659F">
        <w:rPr>
          <w:rFonts w:ascii="Times New Roman" w:eastAsia="Times New Roman" w:hAnsi="Times New Roman" w:cs="Times New Roman"/>
          <w:color w:val="212121"/>
          <w:sz w:val="24"/>
          <w:szCs w:val="24"/>
        </w:rPr>
        <w:t>ch.</w:t>
      </w:r>
      <w:proofErr w:type="spellEnd"/>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36)</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So, if the sun could initiate a relationship with Ahab, he could reciprocate that relationship</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Such an action on Ahab’s part, however, would not only mean accepting an exchange decreed by nature, but also accepting that the sun is his equal in the relationship</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 xml:space="preserve">Therefore he refuses such a relationship, refuses this logic of “fair play” as his “master.” Who or what </w:t>
      </w:r>
      <w:r w:rsidRPr="0074659F">
        <w:rPr>
          <w:rFonts w:ascii="Times New Roman" w:eastAsia="Times New Roman" w:hAnsi="Times New Roman" w:cs="Times New Roman"/>
          <w:i/>
          <w:color w:val="212121"/>
          <w:sz w:val="24"/>
          <w:szCs w:val="24"/>
        </w:rPr>
        <w:t xml:space="preserve">is </w:t>
      </w:r>
      <w:r w:rsidRPr="0074659F">
        <w:rPr>
          <w:rFonts w:ascii="Times New Roman" w:eastAsia="Times New Roman" w:hAnsi="Times New Roman" w:cs="Times New Roman"/>
          <w:color w:val="212121"/>
          <w:sz w:val="24"/>
          <w:szCs w:val="24"/>
        </w:rPr>
        <w:t>“over” Ahab, then? Nothing: not God, not nature, and not truth</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 xml:space="preserve">And since Ahab bows to no truth outside of himself, </w:t>
      </w:r>
      <w:r w:rsidRPr="0074659F">
        <w:rPr>
          <w:rFonts w:ascii="Times New Roman" w:eastAsia="Times New Roman" w:hAnsi="Times New Roman" w:cs="Times New Roman"/>
          <w:i/>
          <w:color w:val="212121"/>
          <w:sz w:val="24"/>
          <w:szCs w:val="24"/>
        </w:rPr>
        <w:t xml:space="preserve">he </w:t>
      </w:r>
      <w:r w:rsidRPr="0074659F">
        <w:rPr>
          <w:rFonts w:ascii="Times New Roman" w:eastAsia="Times New Roman" w:hAnsi="Times New Roman" w:cs="Times New Roman"/>
          <w:color w:val="212121"/>
          <w:sz w:val="24"/>
          <w:szCs w:val="24"/>
        </w:rPr>
        <w:t>establishes what is true.</w:t>
      </w:r>
    </w:p>
    <w:p w:rsidR="00781C22" w:rsidRPr="0074659F" w:rsidRDefault="00251B04">
      <w:pPr>
        <w:pStyle w:val="Normal1"/>
        <w:spacing w:line="480" w:lineRule="auto"/>
        <w:ind w:firstLine="720"/>
        <w:rPr>
          <w:rFonts w:ascii="Times New Roman" w:hAnsi="Times New Roman" w:cs="Times New Roman"/>
          <w:sz w:val="24"/>
          <w:szCs w:val="24"/>
        </w:rPr>
      </w:pPr>
      <w:r w:rsidRPr="0074659F">
        <w:rPr>
          <w:rFonts w:ascii="Times New Roman" w:eastAsia="Times New Roman" w:hAnsi="Times New Roman" w:cs="Times New Roman"/>
          <w:color w:val="212121"/>
          <w:sz w:val="24"/>
          <w:szCs w:val="24"/>
        </w:rPr>
        <w:t xml:space="preserve">Again, then, if Ahab is the only power Ahab acknowledges, why would he put stock in prophecies? But Ahab’s belief in prophecy is only a source of confusion when we believe it entails his yielding to </w:t>
      </w:r>
      <w:r w:rsidRPr="0074659F">
        <w:rPr>
          <w:rFonts w:ascii="Times New Roman" w:eastAsia="Times New Roman" w:hAnsi="Times New Roman" w:cs="Times New Roman"/>
          <w:i/>
          <w:color w:val="212121"/>
          <w:sz w:val="24"/>
          <w:szCs w:val="24"/>
        </w:rPr>
        <w:t xml:space="preserve">another </w:t>
      </w:r>
      <w:r w:rsidRPr="0074659F">
        <w:rPr>
          <w:rFonts w:ascii="Times New Roman" w:eastAsia="Times New Roman" w:hAnsi="Times New Roman" w:cs="Times New Roman"/>
          <w:color w:val="212121"/>
          <w:sz w:val="24"/>
          <w:szCs w:val="24"/>
        </w:rPr>
        <w:t>being or force’s plan for him</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 xml:space="preserve">Ahab cannot yield to a higher power because there is no higher power than himself; it follows, then, that Ahab’s prophecy has only to align with his </w:t>
      </w:r>
      <w:r w:rsidRPr="0074659F">
        <w:rPr>
          <w:rFonts w:ascii="Times New Roman" w:eastAsia="Times New Roman" w:hAnsi="Times New Roman" w:cs="Times New Roman"/>
          <w:i/>
          <w:color w:val="212121"/>
          <w:sz w:val="24"/>
          <w:szCs w:val="24"/>
        </w:rPr>
        <w:t xml:space="preserve">own </w:t>
      </w:r>
      <w:r w:rsidRPr="0074659F">
        <w:rPr>
          <w:rFonts w:ascii="Times New Roman" w:eastAsia="Times New Roman" w:hAnsi="Times New Roman" w:cs="Times New Roman"/>
          <w:color w:val="212121"/>
          <w:sz w:val="24"/>
          <w:szCs w:val="24"/>
        </w:rPr>
        <w:t>will</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 xml:space="preserve">Thus, when he says “I now prophesy that I will dismember my </w:t>
      </w:r>
      <w:r w:rsidRPr="0074659F">
        <w:rPr>
          <w:rFonts w:ascii="Times New Roman" w:eastAsia="Times New Roman" w:hAnsi="Times New Roman" w:cs="Times New Roman"/>
          <w:color w:val="212121"/>
          <w:sz w:val="24"/>
          <w:szCs w:val="24"/>
        </w:rPr>
        <w:lastRenderedPageBreak/>
        <w:t xml:space="preserve">dismemberer,” (183; </w:t>
      </w:r>
      <w:proofErr w:type="spellStart"/>
      <w:r w:rsidR="00A61151" w:rsidRPr="0074659F">
        <w:rPr>
          <w:rFonts w:ascii="Times New Roman" w:eastAsia="Times New Roman" w:hAnsi="Times New Roman" w:cs="Times New Roman"/>
          <w:color w:val="212121"/>
          <w:sz w:val="24"/>
          <w:szCs w:val="24"/>
        </w:rPr>
        <w:t>ch.</w:t>
      </w:r>
      <w:proofErr w:type="spellEnd"/>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37), he is not calling upon a supernatural force, but instead creating this reality, creating this outcome, creating this truth</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His prediction is less of a statement and more of a performative declaration; Ahab creates truths as he utters them</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What’s more, the truths that Ahab builds are true not just for himself, but for everyone</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By claiming ownership of the whale, Ahab fixes its meaning for his entire crew, and anyone who does not adopt his account of the whale (i.e., Starbuck) is simply wrong</w:t>
      </w:r>
      <w:r w:rsidR="00A61151" w:rsidRPr="0074659F">
        <w:rPr>
          <w:rFonts w:ascii="Times New Roman" w:eastAsia="Times New Roman" w:hAnsi="Times New Roman" w:cs="Times New Roman"/>
          <w:color w:val="212121"/>
          <w:sz w:val="24"/>
          <w:szCs w:val="24"/>
        </w:rPr>
        <w:t xml:space="preserve">.  </w:t>
      </w:r>
      <w:r w:rsidRPr="0074659F">
        <w:rPr>
          <w:rFonts w:ascii="Times New Roman" w:eastAsia="Times New Roman" w:hAnsi="Times New Roman" w:cs="Times New Roman"/>
          <w:color w:val="212121"/>
          <w:sz w:val="24"/>
          <w:szCs w:val="24"/>
        </w:rPr>
        <w:t>So, whereas Anderson’s performativity is merely functional, Ahab’s performativity is both absolute and prophetic, and if he invokes a higher power to form the truths he utters, it is only because (in his mind) he himself is God.</w:t>
      </w:r>
    </w:p>
    <w:p w:rsidR="00781C22" w:rsidRPr="0074659F" w:rsidRDefault="00251B04">
      <w:pPr>
        <w:pStyle w:val="Normal1"/>
        <w:spacing w:line="480" w:lineRule="auto"/>
        <w:ind w:firstLine="720"/>
        <w:rPr>
          <w:rFonts w:ascii="Times New Roman" w:hAnsi="Times New Roman" w:cs="Times New Roman"/>
          <w:sz w:val="24"/>
          <w:szCs w:val="24"/>
        </w:rPr>
      </w:pPr>
      <w:r w:rsidRPr="0074659F">
        <w:rPr>
          <w:rFonts w:ascii="Times New Roman" w:eastAsia="Times New Roman" w:hAnsi="Times New Roman" w:cs="Times New Roman"/>
          <w:color w:val="212121"/>
          <w:sz w:val="24"/>
          <w:szCs w:val="24"/>
          <w:highlight w:val="white"/>
        </w:rPr>
        <w:t>So, to a certain extent, Ahab and Anderson overlap in their treatment of objects as continuation of subjects</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 xml:space="preserve">Anderson believes that recorded voices can perform the words of their </w:t>
      </w:r>
      <w:proofErr w:type="spellStart"/>
      <w:r w:rsidRPr="0074659F">
        <w:rPr>
          <w:rFonts w:ascii="Times New Roman" w:eastAsia="Times New Roman" w:hAnsi="Times New Roman" w:cs="Times New Roman"/>
          <w:color w:val="212121"/>
          <w:sz w:val="24"/>
          <w:szCs w:val="24"/>
          <w:highlight w:val="white"/>
        </w:rPr>
        <w:t>remixers</w:t>
      </w:r>
      <w:proofErr w:type="spellEnd"/>
      <w:r w:rsidRPr="0074659F">
        <w:rPr>
          <w:rFonts w:ascii="Times New Roman" w:eastAsia="Times New Roman" w:hAnsi="Times New Roman" w:cs="Times New Roman"/>
          <w:color w:val="212121"/>
          <w:sz w:val="24"/>
          <w:szCs w:val="24"/>
          <w:highlight w:val="white"/>
        </w:rPr>
        <w:t>, while Ahab believes that Moby Dick can carry a piece of his own spiritual makeup</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sz w:val="24"/>
          <w:szCs w:val="24"/>
        </w:rPr>
        <w:t xml:space="preserve">But if Anderson’s position on voice, its usage, and its relationship to people seems troubling, problematic, or just plain strange upon first glance, it is important to remember two key pieces of information: for one, Anderson in no way attempts to define what voice “really” is; she merely seeks to arrive at a useful framework for thinking of voice in terms of digital composition (and in a similar vein, she is </w:t>
      </w:r>
      <w:r w:rsidRPr="0074659F">
        <w:rPr>
          <w:rFonts w:ascii="Times New Roman" w:eastAsia="Times New Roman" w:hAnsi="Times New Roman" w:cs="Times New Roman"/>
          <w:i/>
          <w:sz w:val="24"/>
          <w:szCs w:val="24"/>
        </w:rPr>
        <w:t xml:space="preserve">not </w:t>
      </w:r>
      <w:r w:rsidRPr="0074659F">
        <w:rPr>
          <w:rFonts w:ascii="Times New Roman" w:eastAsia="Times New Roman" w:hAnsi="Times New Roman" w:cs="Times New Roman"/>
          <w:sz w:val="24"/>
          <w:szCs w:val="24"/>
        </w:rPr>
        <w:t>saying that previous conceptions of voice are “wrong”)</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Secondly, Anderson’s reformulation of voice is not random, but timely, pertinent, and called for</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She makes it a point to historically trace, for instance, the notion of “simultaneity,” or the idea that the “</w:t>
      </w:r>
      <w:proofErr w:type="spellStart"/>
      <w:r w:rsidRPr="0074659F">
        <w:rPr>
          <w:rFonts w:ascii="Times New Roman" w:eastAsia="Times New Roman" w:hAnsi="Times New Roman" w:cs="Times New Roman"/>
          <w:i/>
          <w:sz w:val="24"/>
          <w:szCs w:val="24"/>
        </w:rPr>
        <w:t>liveness</w:t>
      </w:r>
      <w:proofErr w:type="spellEnd"/>
      <w:r w:rsidRPr="0074659F">
        <w:rPr>
          <w:rFonts w:ascii="Times New Roman" w:eastAsia="Times New Roman" w:hAnsi="Times New Roman" w:cs="Times New Roman"/>
          <w:sz w:val="24"/>
          <w:szCs w:val="24"/>
        </w:rPr>
        <w:t>” (emphasis Anderson’s) of a speaker’s voice grants the listener access to the speaker’s metaphysical presence</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The advent of the telephone, says Anderson, reinforced the notion that voice equals person, that “the presence of the speaking person was directly transported through the wires of a telephonic conversation.” But the idea of voice’s simultaneity took a blow from yet another technological advance: the phonograph</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Drawing on Jonathan </w:t>
      </w:r>
      <w:r w:rsidRPr="0074659F">
        <w:rPr>
          <w:rFonts w:ascii="Times New Roman" w:eastAsia="Times New Roman" w:hAnsi="Times New Roman" w:cs="Times New Roman"/>
          <w:sz w:val="24"/>
          <w:szCs w:val="24"/>
        </w:rPr>
        <w:lastRenderedPageBreak/>
        <w:t>Sterne, Anderson explains that “alongside the development of sound reproduction technology in the Victorian era emerged a belief in the ability of the human voice to ‘be preserved indefinitely on record’ (290), ‘embalmed’ much in the same way that the human body could be embalmed through emergent chemical processes” (citation Anderson’s)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Suddenly, voice recording technology had made it possible for voices to speak even after their speakers had died; so in the public consciousness, the “exteriority of the voice” became drained of its “interior self-awareness” (Sterne, as cited in Anderson)</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But these cultural shifts in our perception of voice do not, maintains Anderson, reflect our abandoning “mistaken” beliefs about voice while moving closer to an objective, preexisting, and “true” understanding of voice</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Rather, these changes in vision (or perhaps hearing) both emerged when new technology rendered them unsuitable and inadequate</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In other words, our understanding of voice adapted to accommodate contextual shifts at particular historical moments</w:t>
      </w:r>
      <w:r w:rsidR="00A61151" w:rsidRPr="0074659F">
        <w:rPr>
          <w:rFonts w:ascii="Times New Roman" w:eastAsia="Times New Roman" w:hAnsi="Times New Roman" w:cs="Times New Roman"/>
          <w:sz w:val="24"/>
          <w:szCs w:val="24"/>
        </w:rPr>
        <w:t xml:space="preserve">.  </w:t>
      </w:r>
    </w:p>
    <w:p w:rsidR="00781C22" w:rsidRPr="0074659F" w:rsidRDefault="00251B04">
      <w:pPr>
        <w:pStyle w:val="Normal1"/>
        <w:spacing w:line="480" w:lineRule="auto"/>
        <w:ind w:firstLine="720"/>
        <w:rPr>
          <w:rFonts w:ascii="Times New Roman" w:hAnsi="Times New Roman" w:cs="Times New Roman"/>
          <w:sz w:val="24"/>
          <w:szCs w:val="24"/>
        </w:rPr>
      </w:pPr>
      <w:r w:rsidRPr="0074659F">
        <w:rPr>
          <w:rFonts w:ascii="Times New Roman" w:eastAsia="Times New Roman" w:hAnsi="Times New Roman" w:cs="Times New Roman"/>
          <w:sz w:val="24"/>
          <w:szCs w:val="24"/>
        </w:rPr>
        <w:t>Anderson claims that we are now in the midst of one such contextual shift that occasions a “reimagining” of what “voice” means today</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The impetus for this change, she says, is not only the fact that “the capacity for cutting, splicing, mixing, and reassembling voice has only become increasingly potent with the emergence of digital audio,” but also “the increased </w:t>
      </w:r>
      <w:r w:rsidRPr="0074659F">
        <w:rPr>
          <w:rFonts w:ascii="Times New Roman" w:eastAsia="Times New Roman" w:hAnsi="Times New Roman" w:cs="Times New Roman"/>
          <w:i/>
          <w:sz w:val="24"/>
          <w:szCs w:val="24"/>
        </w:rPr>
        <w:t>accessibility</w:t>
      </w:r>
      <w:r w:rsidRPr="0074659F">
        <w:rPr>
          <w:rFonts w:ascii="Times New Roman" w:eastAsia="Times New Roman" w:hAnsi="Times New Roman" w:cs="Times New Roman"/>
          <w:sz w:val="24"/>
          <w:szCs w:val="24"/>
        </w:rPr>
        <w:t xml:space="preserve"> of vocal materials: the capacity to store voice recordings in compressed file formats and then to circulate them through networked media” (emphasis Anderson’s)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The wide availability of internet access, digitally stored voices, and (often free) audio editing software have all dramatically changed the stage on which voice now speaks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Therefore, for the first time </w:t>
      </w:r>
      <w:r w:rsidRPr="0074659F">
        <w:rPr>
          <w:rFonts w:ascii="Times New Roman" w:eastAsia="Times New Roman" w:hAnsi="Times New Roman" w:cs="Times New Roman"/>
          <w:i/>
          <w:sz w:val="24"/>
          <w:szCs w:val="24"/>
        </w:rPr>
        <w:t>ever</w:t>
      </w:r>
      <w:r w:rsidRPr="0074659F">
        <w:rPr>
          <w:rFonts w:ascii="Times New Roman" w:eastAsia="Times New Roman" w:hAnsi="Times New Roman" w:cs="Times New Roman"/>
          <w:sz w:val="24"/>
          <w:szCs w:val="24"/>
        </w:rPr>
        <w:t xml:space="preserve">, we now “find an opening not simply to compose with voices, but, more specifically, to compose with </w:t>
      </w:r>
      <w:r w:rsidRPr="0074659F">
        <w:rPr>
          <w:rFonts w:ascii="Times New Roman" w:eastAsia="Times New Roman" w:hAnsi="Times New Roman" w:cs="Times New Roman"/>
          <w:i/>
          <w:sz w:val="24"/>
          <w:szCs w:val="24"/>
        </w:rPr>
        <w:t>the voices of others</w:t>
      </w:r>
      <w:r w:rsidRPr="0074659F">
        <w:rPr>
          <w:rFonts w:ascii="Times New Roman" w:eastAsia="Times New Roman" w:hAnsi="Times New Roman" w:cs="Times New Roman"/>
          <w:sz w:val="24"/>
          <w:szCs w:val="24"/>
        </w:rPr>
        <w:t xml:space="preserve">—and perhaps, in some sense, to speak through others’ voices as if they </w:t>
      </w:r>
      <w:r w:rsidRPr="0074659F">
        <w:rPr>
          <w:rFonts w:ascii="Times New Roman" w:eastAsia="Times New Roman" w:hAnsi="Times New Roman" w:cs="Times New Roman"/>
          <w:sz w:val="24"/>
          <w:szCs w:val="24"/>
        </w:rPr>
        <w:lastRenderedPageBreak/>
        <w:t>were our own” (Anderson)</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And perhaps, hints Anderson, we may </w:t>
      </w:r>
      <w:r w:rsidRPr="0074659F">
        <w:rPr>
          <w:rFonts w:ascii="Times New Roman" w:eastAsia="Times New Roman" w:hAnsi="Times New Roman" w:cs="Times New Roman"/>
          <w:i/>
          <w:sz w:val="24"/>
          <w:szCs w:val="24"/>
        </w:rPr>
        <w:t xml:space="preserve">collaborate </w:t>
      </w:r>
      <w:r w:rsidRPr="0074659F">
        <w:rPr>
          <w:rFonts w:ascii="Times New Roman" w:eastAsia="Times New Roman" w:hAnsi="Times New Roman" w:cs="Times New Roman"/>
          <w:sz w:val="24"/>
          <w:szCs w:val="24"/>
        </w:rPr>
        <w:t>with the voices of others, too</w:t>
      </w:r>
      <w:r w:rsidR="00A61151" w:rsidRPr="0074659F">
        <w:rPr>
          <w:rFonts w:ascii="Times New Roman" w:eastAsia="Times New Roman" w:hAnsi="Times New Roman" w:cs="Times New Roman"/>
          <w:sz w:val="24"/>
          <w:szCs w:val="24"/>
        </w:rPr>
        <w:t>—</w:t>
      </w:r>
      <w:r w:rsidRPr="0074659F">
        <w:rPr>
          <w:rFonts w:ascii="Times New Roman" w:eastAsia="Times New Roman" w:hAnsi="Times New Roman" w:cs="Times New Roman"/>
          <w:sz w:val="24"/>
          <w:szCs w:val="24"/>
        </w:rPr>
        <w:t>even the voices of the dead</w:t>
      </w:r>
      <w:r w:rsidR="00A61151" w:rsidRPr="0074659F">
        <w:rPr>
          <w:rFonts w:ascii="Times New Roman" w:eastAsia="Times New Roman" w:hAnsi="Times New Roman" w:cs="Times New Roman"/>
          <w:sz w:val="24"/>
          <w:szCs w:val="24"/>
        </w:rPr>
        <w:t xml:space="preserve">.  </w:t>
      </w:r>
    </w:p>
    <w:p w:rsidR="00781C22" w:rsidRDefault="00251B04">
      <w:pPr>
        <w:pStyle w:val="Normal1"/>
        <w:spacing w:line="480" w:lineRule="auto"/>
        <w:ind w:firstLine="720"/>
        <w:rPr>
          <w:rFonts w:ascii="Times New Roman" w:eastAsia="Times New Roman" w:hAnsi="Times New Roman" w:cs="Times New Roman"/>
          <w:color w:val="212121"/>
          <w:sz w:val="24"/>
          <w:szCs w:val="24"/>
        </w:rPr>
      </w:pPr>
      <w:r w:rsidRPr="0074659F">
        <w:rPr>
          <w:rFonts w:ascii="Times New Roman" w:eastAsia="Times New Roman" w:hAnsi="Times New Roman" w:cs="Times New Roman"/>
          <w:sz w:val="24"/>
          <w:szCs w:val="24"/>
        </w:rPr>
        <w:t xml:space="preserve">To help foreground her “reimagining” of voice, Anderson points to musicologists Jason </w:t>
      </w:r>
      <w:proofErr w:type="spellStart"/>
      <w:r w:rsidRPr="0074659F">
        <w:rPr>
          <w:rFonts w:ascii="Times New Roman" w:eastAsia="Times New Roman" w:hAnsi="Times New Roman" w:cs="Times New Roman"/>
          <w:sz w:val="24"/>
          <w:szCs w:val="24"/>
        </w:rPr>
        <w:t>Stanyek</w:t>
      </w:r>
      <w:proofErr w:type="spellEnd"/>
      <w:r w:rsidRPr="0074659F">
        <w:rPr>
          <w:rFonts w:ascii="Times New Roman" w:eastAsia="Times New Roman" w:hAnsi="Times New Roman" w:cs="Times New Roman"/>
          <w:sz w:val="24"/>
          <w:szCs w:val="24"/>
        </w:rPr>
        <w:t xml:space="preserve"> and Benjamin </w:t>
      </w:r>
      <w:proofErr w:type="spellStart"/>
      <w:r w:rsidRPr="0074659F">
        <w:rPr>
          <w:rFonts w:ascii="Times New Roman" w:eastAsia="Times New Roman" w:hAnsi="Times New Roman" w:cs="Times New Roman"/>
          <w:sz w:val="24"/>
          <w:szCs w:val="24"/>
        </w:rPr>
        <w:t>Piekut’s</w:t>
      </w:r>
      <w:proofErr w:type="spellEnd"/>
      <w:r w:rsidRPr="0074659F">
        <w:rPr>
          <w:rFonts w:ascii="Times New Roman" w:eastAsia="Times New Roman" w:hAnsi="Times New Roman" w:cs="Times New Roman"/>
          <w:sz w:val="24"/>
          <w:szCs w:val="24"/>
        </w:rPr>
        <w:t xml:space="preserve"> case study of Natalie Cole’s song “Unforgettable.” In 1991, Cole released the song in which she sings alongside the recorded voice of her father Nat King Cole, who had died over 25 years before the song was made</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Though “Unforgettable” is typically classified as a remix or a so-called posthumous duet, </w:t>
      </w:r>
      <w:proofErr w:type="spellStart"/>
      <w:r w:rsidRPr="0074659F">
        <w:rPr>
          <w:rFonts w:ascii="Times New Roman" w:eastAsia="Times New Roman" w:hAnsi="Times New Roman" w:cs="Times New Roman"/>
          <w:sz w:val="24"/>
          <w:szCs w:val="24"/>
        </w:rPr>
        <w:t>Stanyek</w:t>
      </w:r>
      <w:proofErr w:type="spellEnd"/>
      <w:r w:rsidRPr="0074659F">
        <w:rPr>
          <w:rFonts w:ascii="Times New Roman" w:eastAsia="Times New Roman" w:hAnsi="Times New Roman" w:cs="Times New Roman"/>
          <w:sz w:val="24"/>
          <w:szCs w:val="24"/>
        </w:rPr>
        <w:t xml:space="preserve"> and </w:t>
      </w:r>
      <w:proofErr w:type="spellStart"/>
      <w:r w:rsidRPr="0074659F">
        <w:rPr>
          <w:rFonts w:ascii="Times New Roman" w:eastAsia="Times New Roman" w:hAnsi="Times New Roman" w:cs="Times New Roman"/>
          <w:sz w:val="24"/>
          <w:szCs w:val="24"/>
        </w:rPr>
        <w:t>Piekut</w:t>
      </w:r>
      <w:proofErr w:type="spellEnd"/>
      <w:r w:rsidRPr="0074659F">
        <w:rPr>
          <w:rFonts w:ascii="Times New Roman" w:eastAsia="Times New Roman" w:hAnsi="Times New Roman" w:cs="Times New Roman"/>
          <w:sz w:val="24"/>
          <w:szCs w:val="24"/>
        </w:rPr>
        <w:t xml:space="preserve"> hold that “Unforgettable” is a collaboration, “an act of mutually agential ‘co-labor’ in which one of the key participants simply happens to be dead” (</w:t>
      </w:r>
      <w:proofErr w:type="spellStart"/>
      <w:r w:rsidRPr="0074659F">
        <w:rPr>
          <w:rFonts w:ascii="Times New Roman" w:eastAsia="Times New Roman" w:hAnsi="Times New Roman" w:cs="Times New Roman"/>
          <w:sz w:val="24"/>
          <w:szCs w:val="24"/>
        </w:rPr>
        <w:t>Ancerson</w:t>
      </w:r>
      <w:proofErr w:type="spellEnd"/>
      <w:r w:rsidRPr="0074659F">
        <w:rPr>
          <w:rFonts w:ascii="Times New Roman" w:eastAsia="Times New Roman" w:hAnsi="Times New Roman" w:cs="Times New Roman"/>
          <w:sz w:val="24"/>
          <w:szCs w:val="24"/>
        </w:rPr>
        <w:t>)</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This stance is totally ridiculous...</w:t>
      </w:r>
      <w:r w:rsidRPr="0074659F">
        <w:rPr>
          <w:rFonts w:ascii="Times New Roman" w:eastAsia="Times New Roman" w:hAnsi="Times New Roman" w:cs="Times New Roman"/>
          <w:i/>
          <w:sz w:val="24"/>
          <w:szCs w:val="24"/>
        </w:rPr>
        <w:t>if</w:t>
      </w:r>
      <w:r w:rsidRPr="0074659F">
        <w:rPr>
          <w:rFonts w:ascii="Times New Roman" w:eastAsia="Times New Roman" w:hAnsi="Times New Roman" w:cs="Times New Roman"/>
          <w:sz w:val="24"/>
          <w:szCs w:val="24"/>
        </w:rPr>
        <w:t xml:space="preserve"> one imagines that Natalie Cole was collaborating with her father</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But what would it mean to say that Natalie Cole collaborated with her father’s </w:t>
      </w:r>
      <w:r w:rsidRPr="0074659F">
        <w:rPr>
          <w:rFonts w:ascii="Times New Roman" w:eastAsia="Times New Roman" w:hAnsi="Times New Roman" w:cs="Times New Roman"/>
          <w:i/>
          <w:sz w:val="24"/>
          <w:szCs w:val="24"/>
        </w:rPr>
        <w:t>voice</w:t>
      </w:r>
      <w:r w:rsidRPr="0074659F">
        <w:rPr>
          <w:rFonts w:ascii="Times New Roman" w:eastAsia="Times New Roman" w:hAnsi="Times New Roman" w:cs="Times New Roman"/>
          <w:sz w:val="24"/>
          <w:szCs w:val="24"/>
        </w:rPr>
        <w:t xml:space="preserve">? </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Then, the agency of the other collaborator has been shifted from the singer to the voice</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Inspired by Karen </w:t>
      </w:r>
      <w:proofErr w:type="spellStart"/>
      <w:r w:rsidRPr="0074659F">
        <w:rPr>
          <w:rFonts w:ascii="Times New Roman" w:eastAsia="Times New Roman" w:hAnsi="Times New Roman" w:cs="Times New Roman"/>
          <w:sz w:val="24"/>
          <w:szCs w:val="24"/>
        </w:rPr>
        <w:t>Barad’s</w:t>
      </w:r>
      <w:proofErr w:type="spellEnd"/>
      <w:r w:rsidRPr="0074659F">
        <w:rPr>
          <w:rFonts w:ascii="Times New Roman" w:eastAsia="Times New Roman" w:hAnsi="Times New Roman" w:cs="Times New Roman"/>
          <w:sz w:val="24"/>
          <w:szCs w:val="24"/>
        </w:rPr>
        <w:t xml:space="preserve"> notion of agential realism, </w:t>
      </w:r>
      <w:proofErr w:type="spellStart"/>
      <w:r w:rsidRPr="0074659F">
        <w:rPr>
          <w:rFonts w:ascii="Times New Roman" w:eastAsia="Times New Roman" w:hAnsi="Times New Roman" w:cs="Times New Roman"/>
          <w:sz w:val="24"/>
          <w:szCs w:val="24"/>
        </w:rPr>
        <w:t>Stanyek</w:t>
      </w:r>
      <w:proofErr w:type="spellEnd"/>
      <w:r w:rsidRPr="0074659F">
        <w:rPr>
          <w:rFonts w:ascii="Times New Roman" w:eastAsia="Times New Roman" w:hAnsi="Times New Roman" w:cs="Times New Roman"/>
          <w:sz w:val="24"/>
          <w:szCs w:val="24"/>
        </w:rPr>
        <w:t xml:space="preserve"> and </w:t>
      </w:r>
      <w:proofErr w:type="spellStart"/>
      <w:r w:rsidRPr="0074659F">
        <w:rPr>
          <w:rFonts w:ascii="Times New Roman" w:eastAsia="Times New Roman" w:hAnsi="Times New Roman" w:cs="Times New Roman"/>
          <w:sz w:val="24"/>
          <w:szCs w:val="24"/>
        </w:rPr>
        <w:t>Piekut</w:t>
      </w:r>
      <w:proofErr w:type="spellEnd"/>
      <w:r w:rsidRPr="0074659F">
        <w:rPr>
          <w:rFonts w:ascii="Times New Roman" w:eastAsia="Times New Roman" w:hAnsi="Times New Roman" w:cs="Times New Roman"/>
          <w:sz w:val="24"/>
          <w:szCs w:val="24"/>
        </w:rPr>
        <w:t xml:space="preserve"> “arrive at this strange possibility [of collaboration] by rethinking agency itself, no longer as present intentionality, but as future ‘</w:t>
      </w:r>
      <w:proofErr w:type="spellStart"/>
      <w:r w:rsidRPr="0074659F">
        <w:rPr>
          <w:rFonts w:ascii="Times New Roman" w:eastAsia="Times New Roman" w:hAnsi="Times New Roman" w:cs="Times New Roman"/>
          <w:i/>
          <w:sz w:val="24"/>
          <w:szCs w:val="24"/>
        </w:rPr>
        <w:t>effectivity</w:t>
      </w:r>
      <w:proofErr w:type="spellEnd"/>
      <w:r w:rsidRPr="0074659F">
        <w:rPr>
          <w:rFonts w:ascii="Times New Roman" w:eastAsia="Times New Roman" w:hAnsi="Times New Roman" w:cs="Times New Roman"/>
          <w:sz w:val="24"/>
          <w:szCs w:val="24"/>
        </w:rPr>
        <w:t>’,” (emphasis Anderson’s), or the potential of digital voice to be reworked over and over again</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For Anderson, “</w:t>
      </w:r>
      <w:proofErr w:type="spellStart"/>
      <w:r w:rsidRPr="0074659F">
        <w:rPr>
          <w:rFonts w:ascii="Times New Roman" w:eastAsia="Times New Roman" w:hAnsi="Times New Roman" w:cs="Times New Roman"/>
          <w:sz w:val="24"/>
          <w:szCs w:val="24"/>
        </w:rPr>
        <w:t>effectivity</w:t>
      </w:r>
      <w:proofErr w:type="spellEnd"/>
      <w:r w:rsidRPr="0074659F">
        <w:rPr>
          <w:rFonts w:ascii="Times New Roman" w:eastAsia="Times New Roman" w:hAnsi="Times New Roman" w:cs="Times New Roman"/>
          <w:sz w:val="24"/>
          <w:szCs w:val="24"/>
        </w:rPr>
        <w:t>” provides yet another reason to reexamine and refine our current understanding of voice</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Before </w:t>
      </w:r>
      <w:proofErr w:type="spellStart"/>
      <w:r w:rsidRPr="0074659F">
        <w:rPr>
          <w:rFonts w:ascii="Times New Roman" w:eastAsia="Times New Roman" w:hAnsi="Times New Roman" w:cs="Times New Roman"/>
          <w:sz w:val="24"/>
          <w:szCs w:val="24"/>
        </w:rPr>
        <w:t>recombinational</w:t>
      </w:r>
      <w:proofErr w:type="spellEnd"/>
      <w:r w:rsidRPr="0074659F">
        <w:rPr>
          <w:rFonts w:ascii="Times New Roman" w:eastAsia="Times New Roman" w:hAnsi="Times New Roman" w:cs="Times New Roman"/>
          <w:sz w:val="24"/>
          <w:szCs w:val="24"/>
        </w:rPr>
        <w:t xml:space="preserve"> and remixing practices became so easily possible, there was no need to account for “</w:t>
      </w:r>
      <w:proofErr w:type="spellStart"/>
      <w:r w:rsidRPr="0074659F">
        <w:rPr>
          <w:rFonts w:ascii="Times New Roman" w:eastAsia="Times New Roman" w:hAnsi="Times New Roman" w:cs="Times New Roman"/>
          <w:sz w:val="24"/>
          <w:szCs w:val="24"/>
        </w:rPr>
        <w:t>effectivity</w:t>
      </w:r>
      <w:proofErr w:type="spellEnd"/>
      <w:r w:rsidRPr="0074659F">
        <w:rPr>
          <w:rFonts w:ascii="Times New Roman" w:eastAsia="Times New Roman" w:hAnsi="Times New Roman" w:cs="Times New Roman"/>
          <w:sz w:val="24"/>
          <w:szCs w:val="24"/>
        </w:rPr>
        <w:t>” in our perception of voice, no need to even conceive of such a phenomenon</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But changes in context caused by changes in technology now demand that we consider voice’s “permanent impermanence” (Anderson) in its ability to be both recorded </w:t>
      </w:r>
      <w:r w:rsidRPr="0074659F">
        <w:rPr>
          <w:rFonts w:ascii="Times New Roman" w:eastAsia="Times New Roman" w:hAnsi="Times New Roman" w:cs="Times New Roman"/>
          <w:i/>
          <w:sz w:val="24"/>
          <w:szCs w:val="24"/>
        </w:rPr>
        <w:t xml:space="preserve">and </w:t>
      </w:r>
      <w:r w:rsidRPr="0074659F">
        <w:rPr>
          <w:rFonts w:ascii="Times New Roman" w:eastAsia="Times New Roman" w:hAnsi="Times New Roman" w:cs="Times New Roman"/>
          <w:sz w:val="24"/>
          <w:szCs w:val="24"/>
        </w:rPr>
        <w:t>remixed</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In much the same way that </w:t>
      </w:r>
      <w:r w:rsidRPr="0074659F">
        <w:rPr>
          <w:rFonts w:ascii="Times New Roman" w:eastAsia="Times New Roman" w:hAnsi="Times New Roman" w:cs="Times New Roman"/>
          <w:color w:val="212121"/>
          <w:sz w:val="24"/>
          <w:szCs w:val="24"/>
          <w:highlight w:val="white"/>
        </w:rPr>
        <w:t xml:space="preserve">the notion of voice equaling presence becomes deeply problematic when we harness the ability to experience voices without their speakers, positioning speakers (or singers) themselves as agents becomes dubious when voices may easily be manipulated to perform in </w:t>
      </w:r>
      <w:r w:rsidRPr="0074659F">
        <w:rPr>
          <w:rFonts w:ascii="Times New Roman" w:eastAsia="Times New Roman" w:hAnsi="Times New Roman" w:cs="Times New Roman"/>
          <w:color w:val="212121"/>
          <w:sz w:val="24"/>
          <w:szCs w:val="24"/>
          <w:highlight w:val="white"/>
        </w:rPr>
        <w:lastRenderedPageBreak/>
        <w:t>ways that defy the speaker’s original intentions</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So even if the notion of vocal performativity still strikes us as improbable or even simply odd, it is still no stranger to us than the split between voice and presence was to the Victorians</w:t>
      </w:r>
      <w:r w:rsidR="00A61151" w:rsidRPr="0074659F">
        <w:rPr>
          <w:rFonts w:ascii="Times New Roman" w:eastAsia="Times New Roman" w:hAnsi="Times New Roman" w:cs="Times New Roman"/>
          <w:color w:val="212121"/>
          <w:sz w:val="24"/>
          <w:szCs w:val="24"/>
          <w:highlight w:val="white"/>
        </w:rPr>
        <w:t xml:space="preserve">.  </w:t>
      </w:r>
    </w:p>
    <w:p w:rsidR="00773107" w:rsidRDefault="00773107">
      <w:pPr>
        <w:pStyle w:val="Normal1"/>
        <w:spacing w:line="480" w:lineRule="auto"/>
        <w:ind w:firstLine="720"/>
        <w:rPr>
          <w:rFonts w:ascii="Times New Roman" w:eastAsia="Times New Roman" w:hAnsi="Times New Roman" w:cs="Times New Roman"/>
          <w:color w:val="212121"/>
          <w:sz w:val="24"/>
          <w:szCs w:val="24"/>
        </w:rPr>
      </w:pPr>
    </w:p>
    <w:p w:rsidR="00773107" w:rsidRPr="00773107" w:rsidRDefault="00773107">
      <w:pPr>
        <w:pStyle w:val="Normal1"/>
        <w:spacing w:line="480" w:lineRule="auto"/>
        <w:ind w:firstLine="720"/>
        <w:rPr>
          <w:rFonts w:ascii="Times New Roman" w:hAnsi="Times New Roman" w:cs="Times New Roman"/>
          <w:b/>
          <w:sz w:val="24"/>
          <w:szCs w:val="24"/>
        </w:rPr>
      </w:pPr>
      <w:r>
        <w:rPr>
          <w:rFonts w:ascii="Times New Roman" w:eastAsia="Times New Roman" w:hAnsi="Times New Roman" w:cs="Times New Roman"/>
          <w:b/>
          <w:color w:val="212121"/>
          <w:sz w:val="24"/>
          <w:szCs w:val="24"/>
        </w:rPr>
        <w:t>Incommensurate Differences</w:t>
      </w:r>
    </w:p>
    <w:p w:rsidR="00781C22" w:rsidRPr="0074659F" w:rsidRDefault="00251B04">
      <w:pPr>
        <w:pStyle w:val="Normal1"/>
        <w:spacing w:line="480" w:lineRule="auto"/>
        <w:ind w:firstLine="720"/>
        <w:rPr>
          <w:rFonts w:ascii="Times New Roman" w:hAnsi="Times New Roman" w:cs="Times New Roman"/>
          <w:sz w:val="24"/>
          <w:szCs w:val="24"/>
        </w:rPr>
      </w:pPr>
      <w:r w:rsidRPr="0074659F">
        <w:rPr>
          <w:rFonts w:ascii="Times New Roman" w:eastAsia="Times New Roman" w:hAnsi="Times New Roman" w:cs="Times New Roman"/>
          <w:sz w:val="24"/>
          <w:szCs w:val="24"/>
        </w:rPr>
        <w:t xml:space="preserve">What remains to be said for Michaels and Ishmael? </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Although they both express similar fears of characters like Ahab and Anderson, it still seems as though Ishmael is slightly more at ease with the prospect of subjectivity than Michaels</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In fact, perhaps the most crucial difference between Michaels and Ishmael is that while Michaels’ vision of objectivity is utopian, Ishmael’s is horrifying</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Consider once more his image of a world without white light (i.e., perspective) and therefore devoid of color (i.e., meaning): “[P]</w:t>
      </w:r>
      <w:proofErr w:type="spellStart"/>
      <w:r w:rsidRPr="0074659F">
        <w:rPr>
          <w:rFonts w:ascii="Times New Roman" w:eastAsia="Times New Roman" w:hAnsi="Times New Roman" w:cs="Times New Roman"/>
          <w:sz w:val="24"/>
          <w:szCs w:val="24"/>
        </w:rPr>
        <w:t>ondering</w:t>
      </w:r>
      <w:proofErr w:type="spellEnd"/>
      <w:r w:rsidRPr="0074659F">
        <w:rPr>
          <w:rFonts w:ascii="Times New Roman" w:eastAsia="Times New Roman" w:hAnsi="Times New Roman" w:cs="Times New Roman"/>
          <w:sz w:val="24"/>
          <w:szCs w:val="24"/>
        </w:rPr>
        <w:t xml:space="preserve"> this, the palsied universe lies before us a leper; and like wilful </w:t>
      </w:r>
      <w:proofErr w:type="spellStart"/>
      <w:r w:rsidRPr="0074659F">
        <w:rPr>
          <w:rFonts w:ascii="Times New Roman" w:eastAsia="Times New Roman" w:hAnsi="Times New Roman" w:cs="Times New Roman"/>
          <w:sz w:val="24"/>
          <w:szCs w:val="24"/>
        </w:rPr>
        <w:t>travellers</w:t>
      </w:r>
      <w:proofErr w:type="spellEnd"/>
      <w:r w:rsidRPr="0074659F">
        <w:rPr>
          <w:rFonts w:ascii="Times New Roman" w:eastAsia="Times New Roman" w:hAnsi="Times New Roman" w:cs="Times New Roman"/>
          <w:sz w:val="24"/>
          <w:szCs w:val="24"/>
        </w:rPr>
        <w:t xml:space="preserve"> in Lapland, who refuse to wear </w:t>
      </w:r>
      <w:proofErr w:type="spellStart"/>
      <w:r w:rsidRPr="0074659F">
        <w:rPr>
          <w:rFonts w:ascii="Times New Roman" w:eastAsia="Times New Roman" w:hAnsi="Times New Roman" w:cs="Times New Roman"/>
          <w:sz w:val="24"/>
          <w:szCs w:val="24"/>
        </w:rPr>
        <w:t>coloured</w:t>
      </w:r>
      <w:proofErr w:type="spellEnd"/>
      <w:r w:rsidRPr="0074659F">
        <w:rPr>
          <w:rFonts w:ascii="Times New Roman" w:eastAsia="Times New Roman" w:hAnsi="Times New Roman" w:cs="Times New Roman"/>
          <w:sz w:val="24"/>
          <w:szCs w:val="24"/>
        </w:rPr>
        <w:t xml:space="preserve"> and </w:t>
      </w:r>
      <w:proofErr w:type="spellStart"/>
      <w:r w:rsidRPr="0074659F">
        <w:rPr>
          <w:rFonts w:ascii="Times New Roman" w:eastAsia="Times New Roman" w:hAnsi="Times New Roman" w:cs="Times New Roman"/>
          <w:sz w:val="24"/>
          <w:szCs w:val="24"/>
        </w:rPr>
        <w:t>colouring</w:t>
      </w:r>
      <w:proofErr w:type="spellEnd"/>
      <w:r w:rsidRPr="0074659F">
        <w:rPr>
          <w:rFonts w:ascii="Times New Roman" w:eastAsia="Times New Roman" w:hAnsi="Times New Roman" w:cs="Times New Roman"/>
          <w:sz w:val="24"/>
          <w:szCs w:val="24"/>
        </w:rPr>
        <w:t xml:space="preserve"> glasses upon their eyes, so the wretched infidel gazes himself blind at the monumental white shroud that wraps all the prospect around him” (212; </w:t>
      </w:r>
      <w:proofErr w:type="spellStart"/>
      <w:r w:rsidR="00A61151" w:rsidRPr="0074659F">
        <w:rPr>
          <w:rFonts w:ascii="Times New Roman" w:eastAsia="Times New Roman" w:hAnsi="Times New Roman" w:cs="Times New Roman"/>
          <w:sz w:val="24"/>
          <w:szCs w:val="24"/>
        </w:rPr>
        <w:t>ch.</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42)</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For Ishmael, it is frightening that color and meaning are not inherent to the world or the objects within it; it is even more frightening, though, to imagine a world in which there is </w:t>
      </w:r>
      <w:r w:rsidRPr="0074659F">
        <w:rPr>
          <w:rFonts w:ascii="Times New Roman" w:eastAsia="Times New Roman" w:hAnsi="Times New Roman" w:cs="Times New Roman"/>
          <w:i/>
          <w:sz w:val="24"/>
          <w:szCs w:val="24"/>
        </w:rPr>
        <w:t xml:space="preserve">no </w:t>
      </w:r>
      <w:r w:rsidRPr="0074659F">
        <w:rPr>
          <w:rFonts w:ascii="Times New Roman" w:eastAsia="Times New Roman" w:hAnsi="Times New Roman" w:cs="Times New Roman"/>
          <w:sz w:val="24"/>
          <w:szCs w:val="24"/>
        </w:rPr>
        <w:t>light, no real subject position at all</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In such a universe, poses Ishmael, no one could retain his or her sanity</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He offers us Pip as proof.</w:t>
      </w:r>
    </w:p>
    <w:p w:rsidR="00670195" w:rsidRPr="0074659F" w:rsidRDefault="00251B04">
      <w:pPr>
        <w:pStyle w:val="Normal1"/>
        <w:spacing w:line="480" w:lineRule="auto"/>
        <w:ind w:firstLine="720"/>
        <w:rPr>
          <w:rFonts w:ascii="Times New Roman" w:eastAsia="Times New Roman" w:hAnsi="Times New Roman" w:cs="Times New Roman"/>
          <w:sz w:val="24"/>
          <w:szCs w:val="24"/>
        </w:rPr>
      </w:pPr>
      <w:r w:rsidRPr="0074659F">
        <w:rPr>
          <w:rFonts w:ascii="Times New Roman" w:eastAsia="Times New Roman" w:hAnsi="Times New Roman" w:cs="Times New Roman"/>
          <w:sz w:val="24"/>
          <w:szCs w:val="24"/>
        </w:rPr>
        <w:t>Pip, the cabin boy, jumps from a whaling boat during a chase and is left floating adrift for the duration of the hunt</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Here, alone in the middle of the ocean, he is driven mad by “[t]he intense concentration of self in the middle of such a heartless immensity” (453; </w:t>
      </w:r>
      <w:proofErr w:type="spellStart"/>
      <w:r w:rsidRPr="0074659F">
        <w:rPr>
          <w:rFonts w:ascii="Times New Roman" w:eastAsia="Times New Roman" w:hAnsi="Times New Roman" w:cs="Times New Roman"/>
          <w:sz w:val="24"/>
          <w:szCs w:val="24"/>
        </w:rPr>
        <w:t>ch</w:t>
      </w:r>
      <w:r w:rsidR="00A61151" w:rsidRPr="0074659F">
        <w:rPr>
          <w:rFonts w:ascii="Times New Roman" w:eastAsia="Times New Roman" w:hAnsi="Times New Roman" w:cs="Times New Roman"/>
          <w:sz w:val="24"/>
          <w:szCs w:val="24"/>
        </w:rPr>
        <w:t>.</w:t>
      </w:r>
      <w:proofErr w:type="spellEnd"/>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93)</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But what exactly does this mean? </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What happened to Pip? </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According to Ishmael, Pip has lost his identity</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This conclusion marks yet another revealing difference between Michaels and Ishmael: Michaels deplores identity as a meaning-making tool</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If an object is meaningless (or treated as </w:t>
      </w:r>
      <w:r w:rsidRPr="0074659F">
        <w:rPr>
          <w:rFonts w:ascii="Times New Roman" w:eastAsia="Times New Roman" w:hAnsi="Times New Roman" w:cs="Times New Roman"/>
          <w:sz w:val="24"/>
          <w:szCs w:val="24"/>
        </w:rPr>
        <w:lastRenderedPageBreak/>
        <w:t>meaningless), then any attempt to “interpret” it will rely on the subject’s experience, and the subject’s experience is determined by his or her identity; “what [the object] makes you think of...must be a function not only of what it is but of who you are” (Michaels 113)</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Pip was immersed in a totally empty world (not unlike Ishmael’s colorless world) that had no use for his identity or perspective</w:t>
      </w:r>
      <w:r w:rsidR="00A61151" w:rsidRPr="0074659F">
        <w:rPr>
          <w:rFonts w:ascii="Times New Roman" w:eastAsia="Times New Roman" w:hAnsi="Times New Roman" w:cs="Times New Roman"/>
          <w:sz w:val="24"/>
          <w:szCs w:val="24"/>
        </w:rPr>
        <w:t>—</w:t>
      </w:r>
      <w:r w:rsidRPr="0074659F">
        <w:rPr>
          <w:rFonts w:ascii="Times New Roman" w:eastAsia="Times New Roman" w:hAnsi="Times New Roman" w:cs="Times New Roman"/>
          <w:sz w:val="24"/>
          <w:szCs w:val="24"/>
        </w:rPr>
        <w:t>thus, says Ishmael, Pip’s identity vanished and left him crazy</w:t>
      </w:r>
      <w:r w:rsidR="006247AE" w:rsidRPr="0074659F">
        <w:rPr>
          <w:rFonts w:ascii="Times New Roman" w:eastAsia="Times New Roman" w:hAnsi="Times New Roman" w:cs="Times New Roman"/>
          <w:sz w:val="24"/>
          <w:szCs w:val="24"/>
        </w:rPr>
        <w:t xml:space="preserve">.  With the “infinite of his soul” having been “drowned” (453; </w:t>
      </w:r>
      <w:proofErr w:type="spellStart"/>
      <w:r w:rsidR="006247AE" w:rsidRPr="0074659F">
        <w:rPr>
          <w:rFonts w:ascii="Times New Roman" w:eastAsia="Times New Roman" w:hAnsi="Times New Roman" w:cs="Times New Roman"/>
          <w:sz w:val="24"/>
          <w:szCs w:val="24"/>
        </w:rPr>
        <w:t>ch.</w:t>
      </w:r>
      <w:proofErr w:type="spellEnd"/>
      <w:r w:rsidR="006247AE" w:rsidRPr="0074659F">
        <w:rPr>
          <w:rFonts w:ascii="Times New Roman" w:eastAsia="Times New Roman" w:hAnsi="Times New Roman" w:cs="Times New Roman"/>
          <w:sz w:val="24"/>
          <w:szCs w:val="24"/>
        </w:rPr>
        <w:t xml:space="preserve"> 93), Pip subsequently lives as a sort of identity-fluid being; as he says himself, put him atop a pine tree and he </w:t>
      </w:r>
      <w:r w:rsidR="006247AE" w:rsidRPr="0074659F">
        <w:rPr>
          <w:rFonts w:ascii="Times New Roman" w:eastAsia="Times New Roman" w:hAnsi="Times New Roman" w:cs="Times New Roman"/>
          <w:i/>
          <w:iCs/>
          <w:sz w:val="24"/>
          <w:szCs w:val="24"/>
        </w:rPr>
        <w:t>becomes</w:t>
      </w:r>
      <w:r w:rsidR="006247AE" w:rsidRPr="0074659F">
        <w:rPr>
          <w:rFonts w:ascii="Times New Roman" w:eastAsia="Times New Roman" w:hAnsi="Times New Roman" w:cs="Times New Roman"/>
          <w:sz w:val="24"/>
          <w:szCs w:val="24"/>
        </w:rPr>
        <w:t xml:space="preserve"> a crow, as opposed to a boy pretending to be a crow (475; </w:t>
      </w:r>
      <w:proofErr w:type="spellStart"/>
      <w:r w:rsidR="006247AE" w:rsidRPr="0074659F">
        <w:rPr>
          <w:rFonts w:ascii="Times New Roman" w:eastAsia="Times New Roman" w:hAnsi="Times New Roman" w:cs="Times New Roman"/>
          <w:sz w:val="24"/>
          <w:szCs w:val="24"/>
        </w:rPr>
        <w:t>ch.</w:t>
      </w:r>
      <w:proofErr w:type="spellEnd"/>
      <w:r w:rsidR="006247AE" w:rsidRPr="0074659F">
        <w:rPr>
          <w:rFonts w:ascii="Times New Roman" w:eastAsia="Times New Roman" w:hAnsi="Times New Roman" w:cs="Times New Roman"/>
          <w:sz w:val="24"/>
          <w:szCs w:val="24"/>
        </w:rPr>
        <w:t xml:space="preserve"> 99).  Additionally, when Pip’s identity disintegrates, so does his ability to create any sort of meaning. </w:t>
      </w:r>
      <w:r w:rsidR="00760DFE" w:rsidRPr="0074659F">
        <w:rPr>
          <w:rFonts w:ascii="Times New Roman" w:eastAsia="Times New Roman" w:hAnsi="Times New Roman" w:cs="Times New Roman"/>
          <w:sz w:val="24"/>
          <w:szCs w:val="24"/>
        </w:rPr>
        <w:t xml:space="preserve">In Chapter 99, “The Doubloon,” Ishmael (or for the most part </w:t>
      </w:r>
      <w:proofErr w:type="spellStart"/>
      <w:r w:rsidR="00760DFE" w:rsidRPr="0074659F">
        <w:rPr>
          <w:rFonts w:ascii="Times New Roman" w:eastAsia="Times New Roman" w:hAnsi="Times New Roman" w:cs="Times New Roman"/>
          <w:sz w:val="24"/>
          <w:szCs w:val="24"/>
        </w:rPr>
        <w:t>Stubb</w:t>
      </w:r>
      <w:proofErr w:type="spellEnd"/>
      <w:r w:rsidR="00760DFE" w:rsidRPr="0074659F">
        <w:rPr>
          <w:rFonts w:ascii="Times New Roman" w:eastAsia="Times New Roman" w:hAnsi="Times New Roman" w:cs="Times New Roman"/>
          <w:sz w:val="24"/>
          <w:szCs w:val="24"/>
        </w:rPr>
        <w:t xml:space="preserve">) examines how several crewmen interpret a gold coin etched all over with “strange figures and inscriptions” (470; </w:t>
      </w:r>
      <w:proofErr w:type="spellStart"/>
      <w:r w:rsidR="00760DFE" w:rsidRPr="0074659F">
        <w:rPr>
          <w:rFonts w:ascii="Times New Roman" w:eastAsia="Times New Roman" w:hAnsi="Times New Roman" w:cs="Times New Roman"/>
          <w:sz w:val="24"/>
          <w:szCs w:val="24"/>
        </w:rPr>
        <w:t>ch.</w:t>
      </w:r>
      <w:proofErr w:type="spellEnd"/>
      <w:r w:rsidR="00760DFE" w:rsidRPr="0074659F">
        <w:rPr>
          <w:rFonts w:ascii="Times New Roman" w:eastAsia="Times New Roman" w:hAnsi="Times New Roman" w:cs="Times New Roman"/>
          <w:sz w:val="24"/>
          <w:szCs w:val="24"/>
        </w:rPr>
        <w:t xml:space="preserve"> 99). Queequeg, for instance, compares the images on the coin to his own tattoos. </w:t>
      </w:r>
      <w:proofErr w:type="spellStart"/>
      <w:r w:rsidR="00760DFE" w:rsidRPr="0074659F">
        <w:rPr>
          <w:rFonts w:ascii="Times New Roman" w:eastAsia="Times New Roman" w:hAnsi="Times New Roman" w:cs="Times New Roman"/>
          <w:sz w:val="24"/>
          <w:szCs w:val="24"/>
        </w:rPr>
        <w:t>Stubb</w:t>
      </w:r>
      <w:proofErr w:type="spellEnd"/>
      <w:r w:rsidR="00760DFE" w:rsidRPr="0074659F">
        <w:rPr>
          <w:rFonts w:ascii="Times New Roman" w:eastAsia="Times New Roman" w:hAnsi="Times New Roman" w:cs="Times New Roman"/>
          <w:sz w:val="24"/>
          <w:szCs w:val="24"/>
        </w:rPr>
        <w:t xml:space="preserve"> interprets the markings on the perimeter of the coin as the zodiac. But Pip </w:t>
      </w:r>
      <w:r w:rsidR="006D60BE" w:rsidRPr="0074659F">
        <w:rPr>
          <w:rFonts w:ascii="Times New Roman" w:eastAsia="Times New Roman" w:hAnsi="Times New Roman" w:cs="Times New Roman"/>
          <w:sz w:val="24"/>
          <w:szCs w:val="24"/>
        </w:rPr>
        <w:t xml:space="preserve">is unable to read the coin at all; instead, he watches the crewmembers ascribe meaning to the coin and comments, “I look, you look, he looks; we look, ye look, they look” (475; </w:t>
      </w:r>
      <w:proofErr w:type="spellStart"/>
      <w:r w:rsidR="006D60BE" w:rsidRPr="0074659F">
        <w:rPr>
          <w:rFonts w:ascii="Times New Roman" w:eastAsia="Times New Roman" w:hAnsi="Times New Roman" w:cs="Times New Roman"/>
          <w:sz w:val="24"/>
          <w:szCs w:val="24"/>
        </w:rPr>
        <w:t>ch.</w:t>
      </w:r>
      <w:proofErr w:type="spellEnd"/>
      <w:r w:rsidR="006D60BE" w:rsidRPr="0074659F">
        <w:rPr>
          <w:rFonts w:ascii="Times New Roman" w:eastAsia="Times New Roman" w:hAnsi="Times New Roman" w:cs="Times New Roman"/>
          <w:sz w:val="24"/>
          <w:szCs w:val="24"/>
        </w:rPr>
        <w:t xml:space="preserve"> 99).  </w:t>
      </w:r>
      <w:r w:rsidR="00C13D2B" w:rsidRPr="0074659F">
        <w:rPr>
          <w:rFonts w:ascii="Times New Roman" w:eastAsia="Times New Roman" w:hAnsi="Times New Roman" w:cs="Times New Roman"/>
          <w:sz w:val="24"/>
          <w:szCs w:val="24"/>
        </w:rPr>
        <w:t xml:space="preserve">What Pip describes here is, in essence, the act of interpretation itself: a multitude of different subjects </w:t>
      </w:r>
      <w:r w:rsidR="00E84971" w:rsidRPr="0074659F">
        <w:rPr>
          <w:rFonts w:ascii="Times New Roman" w:eastAsia="Times New Roman" w:hAnsi="Times New Roman" w:cs="Times New Roman"/>
          <w:sz w:val="24"/>
          <w:szCs w:val="24"/>
        </w:rPr>
        <w:t>appraising the same object.  But while Pip can see this act, he is unable to participate in it himself because his identity, his meaning-making tool, has been lost.</w:t>
      </w:r>
      <w:r w:rsidR="00670195" w:rsidRPr="0074659F">
        <w:rPr>
          <w:rFonts w:ascii="Times New Roman" w:eastAsia="Times New Roman" w:hAnsi="Times New Roman" w:cs="Times New Roman"/>
          <w:sz w:val="24"/>
          <w:szCs w:val="24"/>
        </w:rPr>
        <w:t xml:space="preserve"> Without an identity, Pip ceases to be a subject at all.</w:t>
      </w:r>
    </w:p>
    <w:p w:rsidR="0024752B" w:rsidRPr="0074659F" w:rsidRDefault="00670195">
      <w:pPr>
        <w:pStyle w:val="Normal1"/>
        <w:spacing w:line="480" w:lineRule="auto"/>
        <w:ind w:firstLine="720"/>
        <w:rPr>
          <w:rFonts w:ascii="Times New Roman" w:eastAsia="Times New Roman" w:hAnsi="Times New Roman" w:cs="Times New Roman"/>
          <w:sz w:val="24"/>
          <w:szCs w:val="24"/>
        </w:rPr>
      </w:pPr>
      <w:r w:rsidRPr="0074659F">
        <w:rPr>
          <w:rFonts w:ascii="Times New Roman" w:eastAsia="Times New Roman" w:hAnsi="Times New Roman" w:cs="Times New Roman"/>
          <w:sz w:val="24"/>
          <w:szCs w:val="24"/>
        </w:rPr>
        <w:t xml:space="preserve"> </w:t>
      </w:r>
      <w:r w:rsidR="00DB40EC" w:rsidRPr="0074659F">
        <w:rPr>
          <w:rFonts w:ascii="Times New Roman" w:eastAsia="Times New Roman" w:hAnsi="Times New Roman" w:cs="Times New Roman"/>
          <w:sz w:val="24"/>
          <w:szCs w:val="24"/>
        </w:rPr>
        <w:t xml:space="preserve">It seems, then, that when it comes to identity as a meaning-making apparatus, we are left at an impasse: Both Michaels and Ishmael have indicated that giving all power to identity is giving all power to the subject—and all power to Ahab. </w:t>
      </w:r>
      <w:r w:rsidR="00815D8F" w:rsidRPr="0074659F">
        <w:rPr>
          <w:rFonts w:ascii="Times New Roman" w:eastAsia="Times New Roman" w:hAnsi="Times New Roman" w:cs="Times New Roman"/>
          <w:sz w:val="24"/>
          <w:szCs w:val="24"/>
        </w:rPr>
        <w:t xml:space="preserve"> But take away identity, says Ishmael, and no one is able to make sense of anything.  </w:t>
      </w:r>
      <w:r w:rsidR="00CB61FF" w:rsidRPr="0074659F">
        <w:rPr>
          <w:rFonts w:ascii="Times New Roman" w:eastAsia="Times New Roman" w:hAnsi="Times New Roman" w:cs="Times New Roman"/>
          <w:sz w:val="24"/>
          <w:szCs w:val="24"/>
        </w:rPr>
        <w:t>So not only, it appears, can Ishmael find no solid ground on which to discredit Ahab</w:t>
      </w:r>
      <w:r w:rsidR="00590A18" w:rsidRPr="0074659F">
        <w:rPr>
          <w:rFonts w:ascii="Times New Roman" w:eastAsia="Times New Roman" w:hAnsi="Times New Roman" w:cs="Times New Roman"/>
          <w:sz w:val="24"/>
          <w:szCs w:val="24"/>
        </w:rPr>
        <w:t xml:space="preserve">; he seems to have discovered that we cannot operate whether </w:t>
      </w:r>
      <w:r w:rsidR="00590A18" w:rsidRPr="0074659F">
        <w:rPr>
          <w:rFonts w:ascii="Times New Roman" w:eastAsia="Times New Roman" w:hAnsi="Times New Roman" w:cs="Times New Roman"/>
          <w:sz w:val="24"/>
          <w:szCs w:val="24"/>
        </w:rPr>
        <w:lastRenderedPageBreak/>
        <w:t xml:space="preserve">we allow our identities to rule </w:t>
      </w:r>
      <w:r w:rsidR="00590A18" w:rsidRPr="0074659F">
        <w:rPr>
          <w:rFonts w:ascii="Times New Roman" w:eastAsia="Times New Roman" w:hAnsi="Times New Roman" w:cs="Times New Roman"/>
          <w:i/>
          <w:sz w:val="24"/>
          <w:szCs w:val="24"/>
        </w:rPr>
        <w:t>or</w:t>
      </w:r>
      <w:r w:rsidR="00590A18" w:rsidRPr="0074659F">
        <w:rPr>
          <w:rFonts w:ascii="Times New Roman" w:eastAsia="Times New Roman" w:hAnsi="Times New Roman" w:cs="Times New Roman"/>
          <w:sz w:val="24"/>
          <w:szCs w:val="24"/>
        </w:rPr>
        <w:t xml:space="preserve"> eliminate them completely.  Ishmael trapped in a corner, then, unable to appeal to either the subject (the identity) or the object (the whale) to help him.  But perhaps his situation would not be so dire if he merely asked a different question.  </w:t>
      </w:r>
      <w:r w:rsidR="00F912C5" w:rsidRPr="0074659F">
        <w:rPr>
          <w:rFonts w:ascii="Times New Roman" w:eastAsia="Times New Roman" w:hAnsi="Times New Roman" w:cs="Times New Roman"/>
          <w:sz w:val="24"/>
          <w:szCs w:val="24"/>
        </w:rPr>
        <w:t xml:space="preserve">Instead of asking what must be </w:t>
      </w:r>
      <w:r w:rsidR="00F912C5" w:rsidRPr="0074659F">
        <w:rPr>
          <w:rFonts w:ascii="Times New Roman" w:eastAsia="Times New Roman" w:hAnsi="Times New Roman" w:cs="Times New Roman"/>
          <w:i/>
          <w:sz w:val="24"/>
          <w:szCs w:val="24"/>
        </w:rPr>
        <w:t>true</w:t>
      </w:r>
      <w:r w:rsidR="00F912C5" w:rsidRPr="0074659F">
        <w:rPr>
          <w:rFonts w:ascii="Times New Roman" w:eastAsia="Times New Roman" w:hAnsi="Times New Roman" w:cs="Times New Roman"/>
          <w:sz w:val="24"/>
          <w:szCs w:val="24"/>
        </w:rPr>
        <w:t xml:space="preserve"> in order for Ahab to be </w:t>
      </w:r>
      <w:r w:rsidR="00F912C5" w:rsidRPr="0074659F">
        <w:rPr>
          <w:rFonts w:ascii="Times New Roman" w:eastAsia="Times New Roman" w:hAnsi="Times New Roman" w:cs="Times New Roman"/>
          <w:i/>
          <w:sz w:val="24"/>
          <w:szCs w:val="24"/>
        </w:rPr>
        <w:t>wrong</w:t>
      </w:r>
      <w:r w:rsidR="00F912C5" w:rsidRPr="0074659F">
        <w:rPr>
          <w:rFonts w:ascii="Times New Roman" w:eastAsia="Times New Roman" w:hAnsi="Times New Roman" w:cs="Times New Roman"/>
          <w:sz w:val="24"/>
          <w:szCs w:val="24"/>
        </w:rPr>
        <w:t xml:space="preserve">, what if we instead evaluated Ahab’s beliefs based on their consequences?  To recap, Ahab uses the whale as an external holding vessel for his various ills and miseries.  The benefit of such an ideology, of course, is that once the whale’s physical body is killed, then so are all the grievances the whale </w:t>
      </w:r>
      <w:r w:rsidR="00F912C5" w:rsidRPr="0074659F">
        <w:rPr>
          <w:rFonts w:ascii="Times New Roman" w:eastAsia="Times New Roman" w:hAnsi="Times New Roman" w:cs="Times New Roman"/>
          <w:i/>
          <w:sz w:val="24"/>
          <w:szCs w:val="24"/>
        </w:rPr>
        <w:t>em</w:t>
      </w:r>
      <w:r w:rsidR="00F912C5" w:rsidRPr="0074659F">
        <w:rPr>
          <w:rFonts w:ascii="Times New Roman" w:eastAsia="Times New Roman" w:hAnsi="Times New Roman" w:cs="Times New Roman"/>
          <w:sz w:val="24"/>
          <w:szCs w:val="24"/>
        </w:rPr>
        <w:t xml:space="preserve">bodies to Ahab.  </w:t>
      </w:r>
      <w:r w:rsidR="00435879" w:rsidRPr="0074659F">
        <w:rPr>
          <w:rFonts w:ascii="Times New Roman" w:eastAsia="Times New Roman" w:hAnsi="Times New Roman" w:cs="Times New Roman"/>
          <w:sz w:val="24"/>
          <w:szCs w:val="24"/>
        </w:rPr>
        <w:t xml:space="preserve">The fact that Ahab holds this belief is not in itself a problem; it becomes problematic, however, when it motivates </w:t>
      </w:r>
      <w:r w:rsidR="0075204C" w:rsidRPr="0074659F">
        <w:rPr>
          <w:rFonts w:ascii="Times New Roman" w:eastAsia="Times New Roman" w:hAnsi="Times New Roman" w:cs="Times New Roman"/>
          <w:sz w:val="24"/>
          <w:szCs w:val="24"/>
        </w:rPr>
        <w:t>him</w:t>
      </w:r>
      <w:r w:rsidR="00435879" w:rsidRPr="0074659F">
        <w:rPr>
          <w:rFonts w:ascii="Times New Roman" w:eastAsia="Times New Roman" w:hAnsi="Times New Roman" w:cs="Times New Roman"/>
          <w:sz w:val="24"/>
          <w:szCs w:val="24"/>
        </w:rPr>
        <w:t xml:space="preserve"> </w:t>
      </w:r>
      <w:r w:rsidR="0075204C" w:rsidRPr="0074659F">
        <w:rPr>
          <w:rFonts w:ascii="Times New Roman" w:eastAsia="Times New Roman" w:hAnsi="Times New Roman" w:cs="Times New Roman"/>
          <w:sz w:val="24"/>
          <w:szCs w:val="24"/>
        </w:rPr>
        <w:t xml:space="preserve">to effectively commandeer the </w:t>
      </w:r>
      <w:r w:rsidR="0075204C" w:rsidRPr="0074659F">
        <w:rPr>
          <w:rFonts w:ascii="Times New Roman" w:eastAsia="Times New Roman" w:hAnsi="Times New Roman" w:cs="Times New Roman"/>
          <w:i/>
          <w:sz w:val="24"/>
          <w:szCs w:val="24"/>
        </w:rPr>
        <w:t>Pequod</w:t>
      </w:r>
      <w:r w:rsidR="0075204C" w:rsidRPr="0074659F">
        <w:rPr>
          <w:rFonts w:ascii="Times New Roman" w:eastAsia="Times New Roman" w:hAnsi="Times New Roman" w:cs="Times New Roman"/>
          <w:sz w:val="24"/>
          <w:szCs w:val="24"/>
        </w:rPr>
        <w:t xml:space="preserve">, risk the lives of his entire crew, and refuse aid to a fellow captain searching for his son lost at sea. </w:t>
      </w:r>
      <w:r w:rsidR="00113E14" w:rsidRPr="0074659F">
        <w:rPr>
          <w:rFonts w:ascii="Times New Roman" w:eastAsia="Times New Roman" w:hAnsi="Times New Roman" w:cs="Times New Roman"/>
          <w:sz w:val="24"/>
          <w:szCs w:val="24"/>
        </w:rPr>
        <w:t xml:space="preserve">Put differently, we may not be able to say that Ahab is absolutely, definitively wrong, but just because we merely </w:t>
      </w:r>
      <w:r w:rsidR="00113E14" w:rsidRPr="0074659F">
        <w:rPr>
          <w:rFonts w:ascii="Times New Roman" w:eastAsia="Times New Roman" w:hAnsi="Times New Roman" w:cs="Times New Roman"/>
          <w:i/>
          <w:sz w:val="24"/>
          <w:szCs w:val="24"/>
        </w:rPr>
        <w:t>differ</w:t>
      </w:r>
      <w:r w:rsidR="00113E14" w:rsidRPr="0074659F">
        <w:rPr>
          <w:rFonts w:ascii="Times New Roman" w:eastAsia="Times New Roman" w:hAnsi="Times New Roman" w:cs="Times New Roman"/>
          <w:sz w:val="24"/>
          <w:szCs w:val="24"/>
        </w:rPr>
        <w:t xml:space="preserve"> from him, we are not powerless to </w:t>
      </w:r>
      <w:r w:rsidR="00FC686C" w:rsidRPr="0074659F">
        <w:rPr>
          <w:rFonts w:ascii="Times New Roman" w:eastAsia="Times New Roman" w:hAnsi="Times New Roman" w:cs="Times New Roman"/>
          <w:sz w:val="24"/>
          <w:szCs w:val="24"/>
        </w:rPr>
        <w:t>pass judgment on</w:t>
      </w:r>
      <w:r w:rsidR="00113E14" w:rsidRPr="0074659F">
        <w:rPr>
          <w:rFonts w:ascii="Times New Roman" w:eastAsia="Times New Roman" w:hAnsi="Times New Roman" w:cs="Times New Roman"/>
          <w:sz w:val="24"/>
          <w:szCs w:val="24"/>
        </w:rPr>
        <w:t xml:space="preserve"> his actions. </w:t>
      </w:r>
      <w:r w:rsidR="00FC686C" w:rsidRPr="0074659F">
        <w:rPr>
          <w:rFonts w:ascii="Times New Roman" w:eastAsia="Times New Roman" w:hAnsi="Times New Roman" w:cs="Times New Roman"/>
          <w:sz w:val="24"/>
          <w:szCs w:val="24"/>
        </w:rPr>
        <w:t xml:space="preserve"> </w:t>
      </w:r>
      <w:r w:rsidR="00435C83" w:rsidRPr="0074659F">
        <w:rPr>
          <w:rFonts w:ascii="Times New Roman" w:eastAsia="Times New Roman" w:hAnsi="Times New Roman" w:cs="Times New Roman"/>
          <w:sz w:val="24"/>
          <w:szCs w:val="24"/>
        </w:rPr>
        <w:t xml:space="preserve">Even if we cannot (or simply refuse) to say that Ishmael is right while Ahab is wrong, </w:t>
      </w:r>
      <w:r w:rsidR="0024752B" w:rsidRPr="0074659F">
        <w:rPr>
          <w:rFonts w:ascii="Times New Roman" w:eastAsia="Times New Roman" w:hAnsi="Times New Roman" w:cs="Times New Roman"/>
          <w:sz w:val="24"/>
          <w:szCs w:val="24"/>
        </w:rPr>
        <w:t>there is still no question that one of their positions is still better than the other based not on their tenets, but on their effects.</w:t>
      </w:r>
    </w:p>
    <w:p w:rsidR="000816BD" w:rsidRPr="0074659F" w:rsidRDefault="002354CB">
      <w:pPr>
        <w:pStyle w:val="Normal1"/>
        <w:spacing w:line="480" w:lineRule="auto"/>
        <w:ind w:firstLine="720"/>
        <w:rPr>
          <w:rFonts w:ascii="Times New Roman" w:eastAsia="Times New Roman" w:hAnsi="Times New Roman" w:cs="Times New Roman"/>
          <w:sz w:val="24"/>
          <w:szCs w:val="24"/>
        </w:rPr>
      </w:pPr>
      <w:r w:rsidRPr="0074659F">
        <w:rPr>
          <w:rFonts w:ascii="Times New Roman" w:eastAsia="Times New Roman" w:hAnsi="Times New Roman" w:cs="Times New Roman"/>
          <w:sz w:val="24"/>
          <w:szCs w:val="24"/>
        </w:rPr>
        <w:t xml:space="preserve">So, yes the dead can sing if we believe that their </w:t>
      </w:r>
      <w:r w:rsidRPr="0074659F">
        <w:rPr>
          <w:rFonts w:ascii="Times New Roman" w:eastAsia="Times New Roman" w:hAnsi="Times New Roman" w:cs="Times New Roman"/>
          <w:i/>
          <w:sz w:val="24"/>
          <w:szCs w:val="24"/>
        </w:rPr>
        <w:t>voices</w:t>
      </w:r>
      <w:r w:rsidRPr="0074659F">
        <w:rPr>
          <w:rFonts w:ascii="Times New Roman" w:eastAsia="Times New Roman" w:hAnsi="Times New Roman" w:cs="Times New Roman"/>
          <w:sz w:val="24"/>
          <w:szCs w:val="24"/>
        </w:rPr>
        <w:t xml:space="preserve"> are performing, if we cast voice as a subject instead of its singer.  Theoretically speaking, our commitment to preserving different interpretations of a text simultaneously should logically propagate a commitment to seeing class inequalities as simple differences.</w:t>
      </w:r>
      <w:r w:rsidR="000816BD"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 xml:space="preserve"> </w:t>
      </w:r>
      <w:r w:rsidR="008B59B8" w:rsidRPr="0074659F">
        <w:rPr>
          <w:rFonts w:ascii="Times New Roman" w:eastAsia="Times New Roman" w:hAnsi="Times New Roman" w:cs="Times New Roman"/>
          <w:sz w:val="24"/>
          <w:szCs w:val="24"/>
        </w:rPr>
        <w:t>But as the struggle between Ahab and Ishmael shows, differences between subjects</w:t>
      </w:r>
      <w:r w:rsidR="00FE4591" w:rsidRPr="0074659F">
        <w:rPr>
          <w:rFonts w:ascii="Times New Roman" w:eastAsia="Times New Roman" w:hAnsi="Times New Roman" w:cs="Times New Roman"/>
          <w:sz w:val="24"/>
          <w:szCs w:val="24"/>
        </w:rPr>
        <w:t xml:space="preserve"> are not </w:t>
      </w:r>
      <w:r w:rsidR="000816BD" w:rsidRPr="0074659F">
        <w:rPr>
          <w:rFonts w:ascii="Times New Roman" w:eastAsia="Times New Roman" w:hAnsi="Times New Roman" w:cs="Times New Roman"/>
          <w:sz w:val="24"/>
          <w:szCs w:val="24"/>
        </w:rPr>
        <w:t xml:space="preserve">simply </w:t>
      </w:r>
      <w:r w:rsidR="00FE4591" w:rsidRPr="0074659F">
        <w:rPr>
          <w:rFonts w:ascii="Times New Roman" w:eastAsia="Times New Roman" w:hAnsi="Times New Roman" w:cs="Times New Roman"/>
          <w:sz w:val="24"/>
          <w:szCs w:val="24"/>
        </w:rPr>
        <w:t>neutral, and neither</w:t>
      </w:r>
      <w:r w:rsidR="008B59B8" w:rsidRPr="0074659F">
        <w:rPr>
          <w:rFonts w:ascii="Times New Roman" w:eastAsia="Times New Roman" w:hAnsi="Times New Roman" w:cs="Times New Roman"/>
          <w:sz w:val="24"/>
          <w:szCs w:val="24"/>
        </w:rPr>
        <w:t xml:space="preserve"> do </w:t>
      </w:r>
      <w:r w:rsidR="00FE4591" w:rsidRPr="0074659F">
        <w:rPr>
          <w:rFonts w:ascii="Times New Roman" w:eastAsia="Times New Roman" w:hAnsi="Times New Roman" w:cs="Times New Roman"/>
          <w:sz w:val="24"/>
          <w:szCs w:val="24"/>
        </w:rPr>
        <w:t xml:space="preserve">they void </w:t>
      </w:r>
      <w:r w:rsidR="008B59B8" w:rsidRPr="0074659F">
        <w:rPr>
          <w:rFonts w:ascii="Times New Roman" w:eastAsia="Times New Roman" w:hAnsi="Times New Roman" w:cs="Times New Roman"/>
          <w:sz w:val="24"/>
          <w:szCs w:val="24"/>
        </w:rPr>
        <w:t xml:space="preserve">disagreements. </w:t>
      </w:r>
      <w:r w:rsidR="000816BD" w:rsidRPr="0074659F">
        <w:rPr>
          <w:rFonts w:ascii="Times New Roman" w:eastAsia="Times New Roman" w:hAnsi="Times New Roman" w:cs="Times New Roman"/>
          <w:sz w:val="24"/>
          <w:szCs w:val="24"/>
        </w:rPr>
        <w:t xml:space="preserve">  Rather, they invite us to analyze their ramifications based on how they impact ourselves and other people.  With this reasoning in mind, preserving—or demolishing—the split between subject and object no longer seems as critical as it once did.  Once we free ourselves from our </w:t>
      </w:r>
      <w:r w:rsidR="000816BD" w:rsidRPr="0074659F">
        <w:rPr>
          <w:rFonts w:ascii="Times New Roman" w:eastAsia="Times New Roman" w:hAnsi="Times New Roman" w:cs="Times New Roman"/>
          <w:sz w:val="24"/>
          <w:szCs w:val="24"/>
        </w:rPr>
        <w:lastRenderedPageBreak/>
        <w:t xml:space="preserve">preoccupation with the binary, we may find </w:t>
      </w:r>
      <w:r w:rsidR="00807464" w:rsidRPr="0074659F">
        <w:rPr>
          <w:rFonts w:ascii="Times New Roman" w:eastAsia="Times New Roman" w:hAnsi="Times New Roman" w:cs="Times New Roman"/>
          <w:sz w:val="24"/>
          <w:szCs w:val="24"/>
        </w:rPr>
        <w:t>we are able to effectively address more pressing concerns</w:t>
      </w:r>
      <w:r w:rsidR="00A20834" w:rsidRPr="0074659F">
        <w:rPr>
          <w:rFonts w:ascii="Times New Roman" w:eastAsia="Times New Roman" w:hAnsi="Times New Roman" w:cs="Times New Roman"/>
          <w:sz w:val="24"/>
          <w:szCs w:val="24"/>
        </w:rPr>
        <w:t>.</w:t>
      </w:r>
    </w:p>
    <w:p w:rsidR="00781C22" w:rsidRPr="0074659F" w:rsidRDefault="00781C22">
      <w:pPr>
        <w:pStyle w:val="Normal1"/>
        <w:spacing w:line="480" w:lineRule="auto"/>
        <w:ind w:firstLine="720"/>
        <w:rPr>
          <w:rFonts w:ascii="Times New Roman" w:hAnsi="Times New Roman" w:cs="Times New Roman"/>
          <w:sz w:val="24"/>
          <w:szCs w:val="24"/>
        </w:rPr>
      </w:pPr>
    </w:p>
    <w:p w:rsidR="00781C22" w:rsidRPr="0074659F" w:rsidRDefault="00781C22">
      <w:pPr>
        <w:pStyle w:val="Normal1"/>
        <w:spacing w:line="480" w:lineRule="auto"/>
        <w:rPr>
          <w:rFonts w:ascii="Times New Roman" w:hAnsi="Times New Roman" w:cs="Times New Roman"/>
          <w:sz w:val="24"/>
          <w:szCs w:val="24"/>
        </w:rPr>
      </w:pPr>
    </w:p>
    <w:p w:rsidR="00781C22" w:rsidRPr="0074659F" w:rsidRDefault="00251B04">
      <w:pPr>
        <w:pStyle w:val="Normal1"/>
        <w:rPr>
          <w:rFonts w:ascii="Times New Roman" w:hAnsi="Times New Roman" w:cs="Times New Roman"/>
          <w:sz w:val="24"/>
          <w:szCs w:val="24"/>
        </w:rPr>
      </w:pPr>
      <w:r w:rsidRPr="0074659F">
        <w:rPr>
          <w:rFonts w:ascii="Times New Roman" w:hAnsi="Times New Roman" w:cs="Times New Roman"/>
          <w:sz w:val="24"/>
          <w:szCs w:val="24"/>
        </w:rPr>
        <w:br w:type="page"/>
      </w:r>
    </w:p>
    <w:p w:rsidR="00781C22" w:rsidRPr="0074659F" w:rsidRDefault="00251B04" w:rsidP="00A61151">
      <w:pPr>
        <w:pStyle w:val="Normal1"/>
        <w:spacing w:line="480" w:lineRule="auto"/>
        <w:ind w:left="720" w:hanging="720"/>
        <w:jc w:val="center"/>
        <w:rPr>
          <w:rFonts w:ascii="Times New Roman" w:hAnsi="Times New Roman" w:cs="Times New Roman"/>
          <w:sz w:val="24"/>
          <w:szCs w:val="24"/>
        </w:rPr>
      </w:pPr>
      <w:r w:rsidRPr="0074659F">
        <w:rPr>
          <w:rFonts w:ascii="Times New Roman" w:eastAsia="Times New Roman" w:hAnsi="Times New Roman" w:cs="Times New Roman"/>
          <w:color w:val="212121"/>
          <w:sz w:val="24"/>
          <w:szCs w:val="24"/>
          <w:highlight w:val="white"/>
        </w:rPr>
        <w:lastRenderedPageBreak/>
        <w:t>Works Cited</w:t>
      </w:r>
    </w:p>
    <w:p w:rsidR="00781C22" w:rsidRPr="0074659F" w:rsidRDefault="00251B04" w:rsidP="00A61151">
      <w:pPr>
        <w:pStyle w:val="Normal1"/>
        <w:spacing w:line="480" w:lineRule="auto"/>
        <w:ind w:left="720" w:hanging="720"/>
        <w:rPr>
          <w:rFonts w:ascii="Times New Roman" w:hAnsi="Times New Roman" w:cs="Times New Roman"/>
          <w:sz w:val="24"/>
          <w:szCs w:val="24"/>
        </w:rPr>
      </w:pPr>
      <w:r w:rsidRPr="0074659F">
        <w:rPr>
          <w:rFonts w:ascii="Times New Roman" w:eastAsia="Times New Roman" w:hAnsi="Times New Roman" w:cs="Times New Roman"/>
          <w:color w:val="212121"/>
          <w:sz w:val="24"/>
          <w:szCs w:val="24"/>
          <w:highlight w:val="white"/>
        </w:rPr>
        <w:t>Anderson, Erin</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 xml:space="preserve">“Toward a Resonant Material Vocality for Digital Composition.” </w:t>
      </w:r>
      <w:r w:rsidRPr="0074659F">
        <w:rPr>
          <w:rFonts w:ascii="Times New Roman" w:eastAsia="Times New Roman" w:hAnsi="Times New Roman" w:cs="Times New Roman"/>
          <w:i/>
          <w:color w:val="212121"/>
          <w:sz w:val="24"/>
          <w:szCs w:val="24"/>
          <w:highlight w:val="white"/>
        </w:rPr>
        <w:t>Enculturation: A Journal of Rhetoric, Writing, and Culture</w:t>
      </w:r>
      <w:r w:rsidRPr="0074659F">
        <w:rPr>
          <w:rFonts w:ascii="Times New Roman" w:eastAsia="Times New Roman" w:hAnsi="Times New Roman" w:cs="Times New Roman"/>
          <w:color w:val="212121"/>
          <w:sz w:val="24"/>
          <w:szCs w:val="24"/>
          <w:highlight w:val="white"/>
        </w:rPr>
        <w:t xml:space="preserve"> 21:01 (2014): n</w:t>
      </w:r>
      <w:r w:rsidR="00A61151" w:rsidRPr="0074659F">
        <w:rPr>
          <w:rFonts w:ascii="Times New Roman" w:eastAsia="Times New Roman" w:hAnsi="Times New Roman" w:cs="Times New Roman"/>
          <w:color w:val="212121"/>
          <w:sz w:val="24"/>
          <w:szCs w:val="24"/>
          <w:highlight w:val="white"/>
        </w:rPr>
        <w:t xml:space="preserve">.  </w:t>
      </w:r>
      <w:proofErr w:type="spellStart"/>
      <w:proofErr w:type="gramStart"/>
      <w:r w:rsidRPr="0074659F">
        <w:rPr>
          <w:rFonts w:ascii="Times New Roman" w:eastAsia="Times New Roman" w:hAnsi="Times New Roman" w:cs="Times New Roman"/>
          <w:color w:val="212121"/>
          <w:sz w:val="24"/>
          <w:szCs w:val="24"/>
          <w:highlight w:val="white"/>
        </w:rPr>
        <w:t>pag</w:t>
      </w:r>
      <w:proofErr w:type="spellEnd"/>
      <w:proofErr w:type="gramEnd"/>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Web</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12 March 2015.</w:t>
      </w:r>
    </w:p>
    <w:p w:rsidR="00781C22" w:rsidRPr="0074659F" w:rsidRDefault="00251B04" w:rsidP="00A61151">
      <w:pPr>
        <w:pStyle w:val="Normal1"/>
        <w:spacing w:line="480" w:lineRule="auto"/>
        <w:ind w:left="720" w:hanging="720"/>
        <w:rPr>
          <w:rFonts w:ascii="Times New Roman" w:hAnsi="Times New Roman" w:cs="Times New Roman"/>
          <w:sz w:val="24"/>
          <w:szCs w:val="24"/>
        </w:rPr>
      </w:pPr>
      <w:r w:rsidRPr="0074659F">
        <w:rPr>
          <w:rFonts w:ascii="Times New Roman" w:eastAsia="Times New Roman" w:hAnsi="Times New Roman" w:cs="Times New Roman"/>
          <w:color w:val="212121"/>
          <w:sz w:val="24"/>
          <w:szCs w:val="24"/>
          <w:highlight w:val="white"/>
        </w:rPr>
        <w:t>Cameron, Sharon</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i/>
          <w:color w:val="212121"/>
          <w:sz w:val="24"/>
          <w:szCs w:val="24"/>
          <w:highlight w:val="white"/>
        </w:rPr>
        <w:t>The Corporeal Self: Allegories of the Body in Melville and Hawthorne</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Baltimore: Johns Hopkins University Press, 1981</w:t>
      </w:r>
      <w:r w:rsidR="00A61151" w:rsidRPr="0074659F">
        <w:rPr>
          <w:rFonts w:ascii="Times New Roman" w:eastAsia="Times New Roman" w:hAnsi="Times New Roman" w:cs="Times New Roman"/>
          <w:color w:val="212121"/>
          <w:sz w:val="24"/>
          <w:szCs w:val="24"/>
          <w:highlight w:val="white"/>
        </w:rPr>
        <w:t xml:space="preserve">.  </w:t>
      </w:r>
      <w:r w:rsidRPr="0074659F">
        <w:rPr>
          <w:rFonts w:ascii="Times New Roman" w:eastAsia="Times New Roman" w:hAnsi="Times New Roman" w:cs="Times New Roman"/>
          <w:color w:val="212121"/>
          <w:sz w:val="24"/>
          <w:szCs w:val="24"/>
          <w:highlight w:val="white"/>
        </w:rPr>
        <w:t>Print.</w:t>
      </w:r>
    </w:p>
    <w:p w:rsidR="00781C22" w:rsidRPr="0074659F" w:rsidRDefault="00251B04" w:rsidP="00A61151">
      <w:pPr>
        <w:pStyle w:val="Normal1"/>
        <w:spacing w:line="480" w:lineRule="auto"/>
        <w:ind w:left="720" w:hanging="720"/>
        <w:rPr>
          <w:rFonts w:ascii="Times New Roman" w:hAnsi="Times New Roman" w:cs="Times New Roman"/>
          <w:sz w:val="24"/>
          <w:szCs w:val="24"/>
        </w:rPr>
      </w:pPr>
      <w:r w:rsidRPr="0074659F">
        <w:rPr>
          <w:rFonts w:ascii="Times New Roman" w:eastAsia="Times New Roman" w:hAnsi="Times New Roman" w:cs="Times New Roman"/>
          <w:sz w:val="24"/>
          <w:szCs w:val="24"/>
        </w:rPr>
        <w:t>Melville, Herman</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i/>
          <w:sz w:val="24"/>
          <w:szCs w:val="24"/>
        </w:rPr>
        <w:t xml:space="preserve">Moby-Dick, Or, </w:t>
      </w:r>
      <w:proofErr w:type="gramStart"/>
      <w:r w:rsidRPr="0074659F">
        <w:rPr>
          <w:rFonts w:ascii="Times New Roman" w:eastAsia="Times New Roman" w:hAnsi="Times New Roman" w:cs="Times New Roman"/>
          <w:i/>
          <w:sz w:val="24"/>
          <w:szCs w:val="24"/>
        </w:rPr>
        <w:t>The</w:t>
      </w:r>
      <w:proofErr w:type="gramEnd"/>
      <w:r w:rsidRPr="0074659F">
        <w:rPr>
          <w:rFonts w:ascii="Times New Roman" w:eastAsia="Times New Roman" w:hAnsi="Times New Roman" w:cs="Times New Roman"/>
          <w:i/>
          <w:sz w:val="24"/>
          <w:szCs w:val="24"/>
        </w:rPr>
        <w:t xml:space="preserve"> Whale</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1851</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London: Penguin, 2009</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Print.</w:t>
      </w:r>
    </w:p>
    <w:p w:rsidR="00781C22" w:rsidRPr="0074659F" w:rsidRDefault="00251B04" w:rsidP="00A61151">
      <w:pPr>
        <w:pStyle w:val="Normal1"/>
        <w:spacing w:line="480" w:lineRule="auto"/>
        <w:ind w:left="720" w:hanging="720"/>
        <w:rPr>
          <w:rFonts w:ascii="Times New Roman" w:hAnsi="Times New Roman" w:cs="Times New Roman"/>
          <w:sz w:val="24"/>
          <w:szCs w:val="24"/>
        </w:rPr>
      </w:pPr>
      <w:r w:rsidRPr="0074659F">
        <w:rPr>
          <w:rFonts w:ascii="Times New Roman" w:eastAsia="Times New Roman" w:hAnsi="Times New Roman" w:cs="Times New Roman"/>
          <w:sz w:val="24"/>
          <w:szCs w:val="24"/>
        </w:rPr>
        <w:t>Michaels, Walter Benn</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i/>
          <w:sz w:val="24"/>
          <w:szCs w:val="24"/>
        </w:rPr>
        <w:t>The Shape of the Signifier</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Princeton: Princeton University Press, 2004</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Print.</w:t>
      </w:r>
    </w:p>
    <w:p w:rsidR="00781C22" w:rsidRPr="0074659F" w:rsidRDefault="00251B04" w:rsidP="00A61151">
      <w:pPr>
        <w:pStyle w:val="Normal1"/>
        <w:spacing w:line="480" w:lineRule="auto"/>
        <w:ind w:left="720" w:hanging="720"/>
        <w:rPr>
          <w:rFonts w:ascii="Times New Roman" w:hAnsi="Times New Roman" w:cs="Times New Roman"/>
          <w:sz w:val="24"/>
          <w:szCs w:val="24"/>
        </w:rPr>
      </w:pPr>
      <w:r w:rsidRPr="0074659F">
        <w:rPr>
          <w:rFonts w:ascii="Times New Roman" w:eastAsia="Times New Roman" w:hAnsi="Times New Roman" w:cs="Times New Roman"/>
          <w:sz w:val="24"/>
          <w:szCs w:val="24"/>
        </w:rPr>
        <w:t>“</w:t>
      </w:r>
      <w:proofErr w:type="gramStart"/>
      <w:r w:rsidRPr="0074659F">
        <w:rPr>
          <w:rFonts w:ascii="Times New Roman" w:eastAsia="Times New Roman" w:hAnsi="Times New Roman" w:cs="Times New Roman"/>
          <w:sz w:val="24"/>
          <w:szCs w:val="24"/>
        </w:rPr>
        <w:t>object</w:t>
      </w:r>
      <w:proofErr w:type="gramEnd"/>
      <w:r w:rsidRPr="0074659F">
        <w:rPr>
          <w:rFonts w:ascii="Times New Roman" w:eastAsia="Times New Roman" w:hAnsi="Times New Roman" w:cs="Times New Roman"/>
          <w:sz w:val="24"/>
          <w:szCs w:val="24"/>
        </w:rPr>
        <w:t xml:space="preserve">, n.” </w:t>
      </w:r>
      <w:r w:rsidRPr="0074659F">
        <w:rPr>
          <w:rFonts w:ascii="Times New Roman" w:eastAsia="Times New Roman" w:hAnsi="Times New Roman" w:cs="Times New Roman"/>
          <w:i/>
          <w:sz w:val="24"/>
          <w:szCs w:val="24"/>
        </w:rPr>
        <w:t>OED Online</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Oxford University Press, December 2015</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Web</w:t>
      </w:r>
      <w:r w:rsidR="00A61151" w:rsidRPr="0074659F">
        <w:rPr>
          <w:rFonts w:ascii="Times New Roman" w:eastAsia="Times New Roman" w:hAnsi="Times New Roman" w:cs="Times New Roman"/>
          <w:sz w:val="24"/>
          <w:szCs w:val="24"/>
        </w:rPr>
        <w:t xml:space="preserve">.  </w:t>
      </w:r>
      <w:r w:rsidRPr="0074659F">
        <w:rPr>
          <w:rFonts w:ascii="Times New Roman" w:eastAsia="Times New Roman" w:hAnsi="Times New Roman" w:cs="Times New Roman"/>
          <w:sz w:val="24"/>
          <w:szCs w:val="24"/>
        </w:rPr>
        <w:t>13 September 2015.</w:t>
      </w:r>
    </w:p>
    <w:p w:rsidR="00781C22" w:rsidRPr="0074659F" w:rsidRDefault="00781C22">
      <w:pPr>
        <w:pStyle w:val="Normal1"/>
        <w:spacing w:line="480" w:lineRule="auto"/>
        <w:rPr>
          <w:rFonts w:ascii="Times New Roman" w:hAnsi="Times New Roman" w:cs="Times New Roman"/>
          <w:sz w:val="24"/>
          <w:szCs w:val="24"/>
        </w:rPr>
      </w:pPr>
    </w:p>
    <w:sectPr w:rsidR="00781C22" w:rsidRPr="0074659F" w:rsidSect="0074659F">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701" w:rsidRDefault="005F4701" w:rsidP="00781C22">
      <w:pPr>
        <w:spacing w:line="240" w:lineRule="auto"/>
      </w:pPr>
      <w:r>
        <w:separator/>
      </w:r>
    </w:p>
  </w:endnote>
  <w:endnote w:type="continuationSeparator" w:id="0">
    <w:p w:rsidR="005F4701" w:rsidRDefault="005F4701" w:rsidP="00781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701" w:rsidRDefault="005F4701" w:rsidP="00781C22">
      <w:pPr>
        <w:spacing w:line="240" w:lineRule="auto"/>
      </w:pPr>
      <w:r>
        <w:separator/>
      </w:r>
    </w:p>
  </w:footnote>
  <w:footnote w:type="continuationSeparator" w:id="0">
    <w:p w:rsidR="005F4701" w:rsidRDefault="005F4701" w:rsidP="00781C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22" w:rsidRPr="00A61151" w:rsidRDefault="00781C22">
    <w:pPr>
      <w:pStyle w:val="Normal1"/>
      <w:jc w:val="right"/>
      <w:rPr>
        <w:rFonts w:ascii="Times New Roman" w:hAnsi="Times New Roman" w:cs="Times New Roman"/>
        <w:sz w:val="24"/>
        <w:szCs w:val="24"/>
      </w:rPr>
    </w:pPr>
    <w:r w:rsidRPr="00A61151">
      <w:rPr>
        <w:rFonts w:ascii="Times New Roman" w:hAnsi="Times New Roman" w:cs="Times New Roman"/>
        <w:sz w:val="24"/>
        <w:szCs w:val="24"/>
      </w:rPr>
      <w:fldChar w:fldCharType="begin"/>
    </w:r>
    <w:r w:rsidRPr="00A61151">
      <w:rPr>
        <w:rFonts w:ascii="Times New Roman" w:hAnsi="Times New Roman" w:cs="Times New Roman"/>
        <w:sz w:val="24"/>
        <w:szCs w:val="24"/>
      </w:rPr>
      <w:instrText>PAGE</w:instrText>
    </w:r>
    <w:r w:rsidRPr="00A61151">
      <w:rPr>
        <w:rFonts w:ascii="Times New Roman" w:hAnsi="Times New Roman" w:cs="Times New Roman"/>
        <w:sz w:val="24"/>
        <w:szCs w:val="24"/>
      </w:rPr>
      <w:fldChar w:fldCharType="separate"/>
    </w:r>
    <w:r w:rsidR="008A681F">
      <w:rPr>
        <w:rFonts w:ascii="Times New Roman" w:hAnsi="Times New Roman" w:cs="Times New Roman"/>
        <w:noProof/>
        <w:sz w:val="24"/>
        <w:szCs w:val="24"/>
      </w:rPr>
      <w:t>2</w:t>
    </w:r>
    <w:r w:rsidRPr="00A61151">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22"/>
    <w:rsid w:val="000816BD"/>
    <w:rsid w:val="00113E14"/>
    <w:rsid w:val="002354CB"/>
    <w:rsid w:val="002400D1"/>
    <w:rsid w:val="0024752B"/>
    <w:rsid w:val="00251B04"/>
    <w:rsid w:val="00435879"/>
    <w:rsid w:val="00435C83"/>
    <w:rsid w:val="005201A7"/>
    <w:rsid w:val="00590A18"/>
    <w:rsid w:val="005F4701"/>
    <w:rsid w:val="006247AE"/>
    <w:rsid w:val="00670195"/>
    <w:rsid w:val="006D60BE"/>
    <w:rsid w:val="007314E0"/>
    <w:rsid w:val="0074659F"/>
    <w:rsid w:val="0075204C"/>
    <w:rsid w:val="00760DFE"/>
    <w:rsid w:val="00773107"/>
    <w:rsid w:val="0078140E"/>
    <w:rsid w:val="00781C22"/>
    <w:rsid w:val="00807464"/>
    <w:rsid w:val="00815D8F"/>
    <w:rsid w:val="008A681F"/>
    <w:rsid w:val="008B59B8"/>
    <w:rsid w:val="00A20834"/>
    <w:rsid w:val="00A61151"/>
    <w:rsid w:val="00C13D2B"/>
    <w:rsid w:val="00C477E7"/>
    <w:rsid w:val="00CB61FF"/>
    <w:rsid w:val="00DB40EC"/>
    <w:rsid w:val="00E84971"/>
    <w:rsid w:val="00F202BB"/>
    <w:rsid w:val="00F912C5"/>
    <w:rsid w:val="00FC686C"/>
    <w:rsid w:val="00FD3C5C"/>
    <w:rsid w:val="00FE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4C7F1-8D1A-4373-9322-DC74BDAB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781C22"/>
    <w:pPr>
      <w:keepNext/>
      <w:keepLines/>
      <w:spacing w:before="400" w:after="120"/>
      <w:contextualSpacing/>
      <w:outlineLvl w:val="0"/>
    </w:pPr>
    <w:rPr>
      <w:sz w:val="40"/>
      <w:szCs w:val="40"/>
    </w:rPr>
  </w:style>
  <w:style w:type="paragraph" w:styleId="Heading2">
    <w:name w:val="heading 2"/>
    <w:basedOn w:val="Normal1"/>
    <w:next w:val="Normal1"/>
    <w:rsid w:val="00781C22"/>
    <w:pPr>
      <w:keepNext/>
      <w:keepLines/>
      <w:spacing w:before="360" w:after="120"/>
      <w:contextualSpacing/>
      <w:outlineLvl w:val="1"/>
    </w:pPr>
    <w:rPr>
      <w:sz w:val="32"/>
      <w:szCs w:val="32"/>
    </w:rPr>
  </w:style>
  <w:style w:type="paragraph" w:styleId="Heading3">
    <w:name w:val="heading 3"/>
    <w:basedOn w:val="Normal1"/>
    <w:next w:val="Normal1"/>
    <w:rsid w:val="00781C22"/>
    <w:pPr>
      <w:keepNext/>
      <w:keepLines/>
      <w:spacing w:before="320" w:after="80"/>
      <w:contextualSpacing/>
      <w:outlineLvl w:val="2"/>
    </w:pPr>
    <w:rPr>
      <w:color w:val="434343"/>
      <w:sz w:val="28"/>
      <w:szCs w:val="28"/>
    </w:rPr>
  </w:style>
  <w:style w:type="paragraph" w:styleId="Heading4">
    <w:name w:val="heading 4"/>
    <w:basedOn w:val="Normal1"/>
    <w:next w:val="Normal1"/>
    <w:rsid w:val="00781C22"/>
    <w:pPr>
      <w:keepNext/>
      <w:keepLines/>
      <w:spacing w:before="280" w:after="80"/>
      <w:contextualSpacing/>
      <w:outlineLvl w:val="3"/>
    </w:pPr>
    <w:rPr>
      <w:color w:val="666666"/>
      <w:sz w:val="24"/>
      <w:szCs w:val="24"/>
    </w:rPr>
  </w:style>
  <w:style w:type="paragraph" w:styleId="Heading5">
    <w:name w:val="heading 5"/>
    <w:basedOn w:val="Normal1"/>
    <w:next w:val="Normal1"/>
    <w:rsid w:val="00781C22"/>
    <w:pPr>
      <w:keepNext/>
      <w:keepLines/>
      <w:spacing w:before="240" w:after="80"/>
      <w:contextualSpacing/>
      <w:outlineLvl w:val="4"/>
    </w:pPr>
    <w:rPr>
      <w:color w:val="666666"/>
    </w:rPr>
  </w:style>
  <w:style w:type="paragraph" w:styleId="Heading6">
    <w:name w:val="heading 6"/>
    <w:basedOn w:val="Normal1"/>
    <w:next w:val="Normal1"/>
    <w:rsid w:val="00781C22"/>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81C22"/>
  </w:style>
  <w:style w:type="paragraph" w:styleId="Title">
    <w:name w:val="Title"/>
    <w:basedOn w:val="Normal1"/>
    <w:next w:val="Normal1"/>
    <w:rsid w:val="00781C22"/>
    <w:pPr>
      <w:keepNext/>
      <w:keepLines/>
      <w:spacing w:after="60"/>
      <w:contextualSpacing/>
    </w:pPr>
    <w:rPr>
      <w:sz w:val="52"/>
      <w:szCs w:val="52"/>
    </w:rPr>
  </w:style>
  <w:style w:type="paragraph" w:styleId="Subtitle">
    <w:name w:val="Subtitle"/>
    <w:basedOn w:val="Normal1"/>
    <w:next w:val="Normal1"/>
    <w:rsid w:val="00781C22"/>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rsid w:val="00781C22"/>
    <w:pPr>
      <w:spacing w:line="240" w:lineRule="auto"/>
    </w:pPr>
    <w:rPr>
      <w:sz w:val="20"/>
      <w:szCs w:val="20"/>
    </w:rPr>
  </w:style>
  <w:style w:type="character" w:customStyle="1" w:styleId="CommentTextChar">
    <w:name w:val="Comment Text Char"/>
    <w:basedOn w:val="DefaultParagraphFont"/>
    <w:link w:val="CommentText"/>
    <w:uiPriority w:val="99"/>
    <w:semiHidden/>
    <w:rsid w:val="00781C22"/>
    <w:rPr>
      <w:sz w:val="20"/>
      <w:szCs w:val="20"/>
    </w:rPr>
  </w:style>
  <w:style w:type="character" w:styleId="CommentReference">
    <w:name w:val="annotation reference"/>
    <w:basedOn w:val="DefaultParagraphFont"/>
    <w:uiPriority w:val="99"/>
    <w:semiHidden/>
    <w:unhideWhenUsed/>
    <w:rsid w:val="00781C22"/>
    <w:rPr>
      <w:sz w:val="16"/>
      <w:szCs w:val="16"/>
    </w:rPr>
  </w:style>
  <w:style w:type="paragraph" w:styleId="BalloonText">
    <w:name w:val="Balloon Text"/>
    <w:basedOn w:val="Normal"/>
    <w:link w:val="BalloonTextChar"/>
    <w:uiPriority w:val="99"/>
    <w:semiHidden/>
    <w:unhideWhenUsed/>
    <w:rsid w:val="00A61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51"/>
    <w:rPr>
      <w:rFonts w:ascii="Tahoma" w:hAnsi="Tahoma" w:cs="Tahoma"/>
      <w:sz w:val="16"/>
      <w:szCs w:val="16"/>
    </w:rPr>
  </w:style>
  <w:style w:type="paragraph" w:styleId="Header">
    <w:name w:val="header"/>
    <w:basedOn w:val="Normal"/>
    <w:link w:val="HeaderChar"/>
    <w:uiPriority w:val="99"/>
    <w:semiHidden/>
    <w:unhideWhenUsed/>
    <w:rsid w:val="00A6115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61151"/>
  </w:style>
  <w:style w:type="paragraph" w:styleId="Footer">
    <w:name w:val="footer"/>
    <w:basedOn w:val="Normal"/>
    <w:link w:val="FooterChar"/>
    <w:uiPriority w:val="99"/>
    <w:semiHidden/>
    <w:unhideWhenUsed/>
    <w:rsid w:val="00A6115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61151"/>
  </w:style>
  <w:style w:type="paragraph" w:styleId="NoSpacing">
    <w:name w:val="No Spacing"/>
    <w:link w:val="NoSpacingChar"/>
    <w:uiPriority w:val="1"/>
    <w:qFormat/>
    <w:rsid w:val="00A61151"/>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A61151"/>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6A3350A817462CA91342F1E2FD5910"/>
        <w:category>
          <w:name w:val="General"/>
          <w:gallery w:val="placeholder"/>
        </w:category>
        <w:types>
          <w:type w:val="bbPlcHdr"/>
        </w:types>
        <w:behaviors>
          <w:behavior w:val="content"/>
        </w:behaviors>
        <w:guid w:val="{C97367A9-63D8-47C8-BD11-D4D0613CD3C3}"/>
      </w:docPartPr>
      <w:docPartBody>
        <w:p w:rsidR="00000000" w:rsidRDefault="00F436DF" w:rsidP="00F436DF">
          <w:pPr>
            <w:pStyle w:val="A16A3350A817462CA91342F1E2FD5910"/>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36803"/>
    <w:rsid w:val="00336803"/>
    <w:rsid w:val="0044003D"/>
    <w:rsid w:val="00DF6BB4"/>
    <w:rsid w:val="00F4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03E2C1A9914BD7A765D91774E4C194">
    <w:name w:val="2203E2C1A9914BD7A765D91774E4C194"/>
    <w:rsid w:val="00336803"/>
  </w:style>
  <w:style w:type="paragraph" w:customStyle="1" w:styleId="106E93A09E6E415982D147458A377103">
    <w:name w:val="106E93A09E6E415982D147458A377103"/>
    <w:rsid w:val="00336803"/>
  </w:style>
  <w:style w:type="paragraph" w:customStyle="1" w:styleId="B2515B2710B04725B9B71011985043D3">
    <w:name w:val="B2515B2710B04725B9B71011985043D3"/>
    <w:rsid w:val="00336803"/>
  </w:style>
  <w:style w:type="paragraph" w:customStyle="1" w:styleId="15D96B954E2E478EA58048191964309F">
    <w:name w:val="15D96B954E2E478EA58048191964309F"/>
    <w:rsid w:val="00336803"/>
  </w:style>
  <w:style w:type="paragraph" w:customStyle="1" w:styleId="53EE8C3F968D4094926B3F3CC856D862">
    <w:name w:val="53EE8C3F968D4094926B3F3CC856D862"/>
    <w:rsid w:val="00336803"/>
  </w:style>
  <w:style w:type="paragraph" w:customStyle="1" w:styleId="6D8DE16ECE4542CE818B07E2180B009C">
    <w:name w:val="6D8DE16ECE4542CE818B07E2180B009C"/>
    <w:rsid w:val="00336803"/>
  </w:style>
  <w:style w:type="paragraph" w:customStyle="1" w:styleId="2C0568DC53A24B5AA4BC6F175CBB3905">
    <w:name w:val="2C0568DC53A24B5AA4BC6F175CBB3905"/>
    <w:rsid w:val="00336803"/>
  </w:style>
  <w:style w:type="paragraph" w:customStyle="1" w:styleId="91684157621741C4B86D79754E32C060">
    <w:name w:val="91684157621741C4B86D79754E32C060"/>
    <w:rsid w:val="00336803"/>
  </w:style>
  <w:style w:type="paragraph" w:customStyle="1" w:styleId="11B555F2E2834915BAE8AF412AF9CFC6">
    <w:name w:val="11B555F2E2834915BAE8AF412AF9CFC6"/>
    <w:rsid w:val="00336803"/>
  </w:style>
  <w:style w:type="paragraph" w:customStyle="1" w:styleId="B5D7AE3AC9D5433AB625DDBC78A25E63">
    <w:name w:val="B5D7AE3AC9D5433AB625DDBC78A25E63"/>
    <w:rsid w:val="00336803"/>
  </w:style>
  <w:style w:type="paragraph" w:customStyle="1" w:styleId="D93E3BA367E74FB5AD600E068974EC92">
    <w:name w:val="D93E3BA367E74FB5AD600E068974EC92"/>
    <w:rsid w:val="00336803"/>
  </w:style>
  <w:style w:type="paragraph" w:customStyle="1" w:styleId="4416FE8E3851410185157012E1AFB095">
    <w:name w:val="4416FE8E3851410185157012E1AFB095"/>
    <w:rsid w:val="00336803"/>
  </w:style>
  <w:style w:type="paragraph" w:customStyle="1" w:styleId="E9F4118CEB6F4FFAB400CD37D595DAF6">
    <w:name w:val="E9F4118CEB6F4FFAB400CD37D595DAF6"/>
    <w:rsid w:val="00F436DF"/>
    <w:pPr>
      <w:spacing w:after="160" w:line="259" w:lineRule="auto"/>
    </w:pPr>
  </w:style>
  <w:style w:type="paragraph" w:customStyle="1" w:styleId="A16A3350A817462CA91342F1E2FD5910">
    <w:name w:val="A16A3350A817462CA91342F1E2FD5910"/>
    <w:rsid w:val="00F436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Honors Thesis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6038</Words>
  <Characters>34418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The Whale as an Object</vt:lpstr>
    </vt:vector>
  </TitlesOfParts>
  <Company>BAE Systems</Company>
  <LinksUpToDate>false</LinksUpToDate>
  <CharactersWithSpaces>40376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Whale as an Object</dc:title>
  <dc:subject>Examining the Subject/Object Relationship in Herman Melville’s Moby Dick</dc:subject>
  <dc:creator>Julia Bennett</dc:creator>
  <cp:lastModifiedBy>Honors</cp:lastModifiedBy>
  <cp:revision>3</cp:revision>
  <dcterms:created xsi:type="dcterms:W3CDTF">2016-06-27T17:38:00Z</dcterms:created>
  <dcterms:modified xsi:type="dcterms:W3CDTF">2016-06-27T17:46:00Z</dcterms:modified>
</cp:coreProperties>
</file>