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07A5" w14:textId="77777777" w:rsidR="00AC67DD" w:rsidRDefault="00AC67DD" w:rsidP="00AC67DD">
      <w:pPr>
        <w:spacing w:after="0" w:line="240" w:lineRule="auto"/>
        <w:jc w:val="center"/>
        <w:rPr>
          <w:rFonts w:ascii="Times New Roman" w:eastAsia="Times New Roman" w:hAnsi="Times New Roman" w:cs="Times New Roman"/>
          <w:b/>
          <w:sz w:val="32"/>
          <w:szCs w:val="24"/>
        </w:rPr>
      </w:pPr>
      <w:bookmarkStart w:id="0" w:name="_GoBack"/>
      <w:bookmarkEnd w:id="0"/>
    </w:p>
    <w:p w14:paraId="0A860575" w14:textId="77777777" w:rsidR="00AC67DD" w:rsidRDefault="00AC67DD" w:rsidP="00AC67DD">
      <w:pPr>
        <w:spacing w:after="0" w:line="240" w:lineRule="auto"/>
        <w:jc w:val="center"/>
        <w:rPr>
          <w:rFonts w:ascii="Times New Roman" w:eastAsia="Times New Roman" w:hAnsi="Times New Roman" w:cs="Times New Roman"/>
          <w:b/>
          <w:sz w:val="32"/>
          <w:szCs w:val="24"/>
        </w:rPr>
      </w:pPr>
    </w:p>
    <w:p w14:paraId="06C45233" w14:textId="678B91CA" w:rsidR="00BC4159" w:rsidRPr="00AC67DD" w:rsidRDefault="00754896" w:rsidP="00AC67DD">
      <w:pPr>
        <w:spacing w:after="0" w:line="240" w:lineRule="auto"/>
        <w:jc w:val="center"/>
        <w:rPr>
          <w:rFonts w:ascii="Times New Roman" w:eastAsia="Times New Roman" w:hAnsi="Times New Roman" w:cs="Times New Roman"/>
          <w:b/>
          <w:sz w:val="32"/>
          <w:szCs w:val="24"/>
        </w:rPr>
      </w:pPr>
      <w:r w:rsidRPr="00AC67DD">
        <w:rPr>
          <w:rFonts w:ascii="Times New Roman" w:eastAsia="Times New Roman" w:hAnsi="Times New Roman" w:cs="Times New Roman"/>
          <w:b/>
          <w:sz w:val="32"/>
          <w:szCs w:val="24"/>
        </w:rPr>
        <w:t>INFLUENCE OF MENTHOL ON HUMAN TEMPERATURE PERCEPTION, REGULATION AND ENERGY EXPENDITURE</w:t>
      </w:r>
    </w:p>
    <w:p w14:paraId="528C1C0A" w14:textId="77777777" w:rsidR="00AC67DD" w:rsidRDefault="00AC67DD" w:rsidP="00BC4159">
      <w:pPr>
        <w:spacing w:line="360" w:lineRule="auto"/>
        <w:jc w:val="center"/>
        <w:rPr>
          <w:rFonts w:ascii="Times New Roman" w:eastAsia="Times New Roman" w:hAnsi="Times New Roman" w:cs="Times New Roman"/>
          <w:b/>
          <w:sz w:val="24"/>
          <w:szCs w:val="24"/>
        </w:rPr>
      </w:pPr>
    </w:p>
    <w:p w14:paraId="641C90DC" w14:textId="77777777" w:rsidR="00AC67DD" w:rsidRDefault="00AC67DD" w:rsidP="00BC4159">
      <w:pPr>
        <w:spacing w:line="360" w:lineRule="auto"/>
        <w:jc w:val="center"/>
        <w:rPr>
          <w:rFonts w:ascii="Times New Roman" w:eastAsia="Times New Roman" w:hAnsi="Times New Roman" w:cs="Times New Roman"/>
          <w:b/>
          <w:sz w:val="24"/>
          <w:szCs w:val="24"/>
        </w:rPr>
      </w:pPr>
    </w:p>
    <w:p w14:paraId="52A6031B" w14:textId="4985F0B6" w:rsidR="00BC4159" w:rsidRPr="00AC67DD" w:rsidRDefault="00754896" w:rsidP="00BC4159">
      <w:pPr>
        <w:spacing w:line="360" w:lineRule="auto"/>
        <w:jc w:val="center"/>
        <w:rPr>
          <w:rFonts w:ascii="Times New Roman" w:eastAsia="Times New Roman" w:hAnsi="Times New Roman" w:cs="Times New Roman"/>
          <w:b/>
          <w:sz w:val="28"/>
          <w:szCs w:val="24"/>
        </w:rPr>
      </w:pPr>
      <w:r w:rsidRPr="00AC67DD">
        <w:rPr>
          <w:rFonts w:ascii="Times New Roman" w:eastAsia="Times New Roman" w:hAnsi="Times New Roman" w:cs="Times New Roman"/>
          <w:b/>
          <w:sz w:val="28"/>
          <w:szCs w:val="24"/>
        </w:rPr>
        <w:t>Honors Thesis</w:t>
      </w:r>
    </w:p>
    <w:p w14:paraId="27FA7A55" w14:textId="77777777" w:rsidR="00BC4159" w:rsidRPr="008E45FE" w:rsidRDefault="00BC4159" w:rsidP="00754896">
      <w:pPr>
        <w:spacing w:line="360" w:lineRule="auto"/>
        <w:rPr>
          <w:rFonts w:ascii="Times New Roman" w:eastAsia="Times New Roman" w:hAnsi="Times New Roman" w:cs="Times New Roman"/>
        </w:rPr>
      </w:pPr>
    </w:p>
    <w:p w14:paraId="54C8BEDF" w14:textId="77777777" w:rsidR="00AC67DD" w:rsidRDefault="00754896" w:rsidP="00AC67DD">
      <w:pPr>
        <w:spacing w:after="0" w:line="240" w:lineRule="auto"/>
        <w:jc w:val="center"/>
        <w:rPr>
          <w:rFonts w:ascii="Times New Roman" w:eastAsia="Times New Roman" w:hAnsi="Times New Roman" w:cs="Times New Roman"/>
          <w:b/>
        </w:rPr>
      </w:pPr>
      <w:r w:rsidRPr="008E45FE">
        <w:rPr>
          <w:rFonts w:ascii="Times New Roman" w:eastAsia="Times New Roman" w:hAnsi="Times New Roman" w:cs="Times New Roman"/>
          <w:b/>
        </w:rPr>
        <w:t>S</w:t>
      </w:r>
      <w:r w:rsidR="00691579" w:rsidRPr="008E45FE">
        <w:rPr>
          <w:rFonts w:ascii="Times New Roman" w:eastAsia="Times New Roman" w:hAnsi="Times New Roman" w:cs="Times New Roman"/>
          <w:b/>
        </w:rPr>
        <w:t xml:space="preserve">ubmitted in partial fulfilment </w:t>
      </w:r>
      <w:r w:rsidRPr="008E45FE">
        <w:rPr>
          <w:rFonts w:ascii="Times New Roman" w:eastAsia="Times New Roman" w:hAnsi="Times New Roman" w:cs="Times New Roman"/>
          <w:b/>
        </w:rPr>
        <w:t>of the</w:t>
      </w:r>
      <w:r w:rsidR="00AC67DD">
        <w:rPr>
          <w:rFonts w:ascii="Times New Roman" w:eastAsia="Times New Roman" w:hAnsi="Times New Roman" w:cs="Times New Roman"/>
          <w:b/>
        </w:rPr>
        <w:t xml:space="preserve"> Requirements</w:t>
      </w:r>
    </w:p>
    <w:p w14:paraId="48795B30" w14:textId="266DC79D" w:rsidR="00754896" w:rsidRPr="008E45FE" w:rsidRDefault="00691579" w:rsidP="00AC67DD">
      <w:pPr>
        <w:spacing w:after="0" w:line="240" w:lineRule="auto"/>
        <w:jc w:val="center"/>
        <w:rPr>
          <w:rFonts w:ascii="Times New Roman" w:eastAsia="Times New Roman" w:hAnsi="Times New Roman" w:cs="Times New Roman"/>
          <w:b/>
        </w:rPr>
      </w:pPr>
      <w:r w:rsidRPr="008E45FE">
        <w:rPr>
          <w:rFonts w:ascii="Times New Roman" w:eastAsia="Times New Roman" w:hAnsi="Times New Roman" w:cs="Times New Roman"/>
          <w:b/>
        </w:rPr>
        <w:t xml:space="preserve">for the </w:t>
      </w:r>
      <w:r w:rsidR="00AC67DD">
        <w:rPr>
          <w:rFonts w:ascii="Times New Roman" w:eastAsia="Times New Roman" w:hAnsi="Times New Roman" w:cs="Times New Roman"/>
          <w:b/>
        </w:rPr>
        <w:t>Degree of Bachelor of Science in Sport and Movement Science</w:t>
      </w:r>
    </w:p>
    <w:p w14:paraId="06A48D8D" w14:textId="77777777" w:rsidR="00754896" w:rsidRPr="008E45FE" w:rsidRDefault="00754896" w:rsidP="00BC4159">
      <w:pPr>
        <w:spacing w:line="360" w:lineRule="auto"/>
        <w:jc w:val="center"/>
        <w:rPr>
          <w:rFonts w:ascii="Times New Roman" w:eastAsia="Times New Roman" w:hAnsi="Times New Roman" w:cs="Times New Roman"/>
          <w:sz w:val="24"/>
          <w:szCs w:val="24"/>
        </w:rPr>
      </w:pPr>
    </w:p>
    <w:p w14:paraId="623B91E7" w14:textId="09A5865E" w:rsidR="00754896" w:rsidRPr="008E45FE" w:rsidRDefault="00AC67DD" w:rsidP="00AC67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 the College of Arts and Sciences</w:t>
      </w:r>
    </w:p>
    <w:p w14:paraId="2DE4062F" w14:textId="2EA86627" w:rsidR="00754896" w:rsidRPr="008E45FE" w:rsidRDefault="00AC67DD" w:rsidP="00AC67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54896" w:rsidRPr="008E45FE">
        <w:rPr>
          <w:rFonts w:ascii="Times New Roman" w:eastAsia="Times New Roman" w:hAnsi="Times New Roman" w:cs="Times New Roman"/>
          <w:sz w:val="28"/>
          <w:szCs w:val="28"/>
        </w:rPr>
        <w:t xml:space="preserve">t </w:t>
      </w:r>
      <w:r w:rsidR="00691579" w:rsidRPr="008E45FE">
        <w:rPr>
          <w:rFonts w:ascii="Times New Roman" w:eastAsia="Times New Roman" w:hAnsi="Times New Roman" w:cs="Times New Roman"/>
          <w:sz w:val="28"/>
          <w:szCs w:val="28"/>
        </w:rPr>
        <w:t>Salem State University</w:t>
      </w:r>
    </w:p>
    <w:p w14:paraId="2B0EC18B" w14:textId="77777777" w:rsidR="00754896" w:rsidRPr="008E45FE" w:rsidRDefault="00754896" w:rsidP="002270C1">
      <w:pPr>
        <w:spacing w:line="360" w:lineRule="auto"/>
        <w:rPr>
          <w:rFonts w:ascii="Times New Roman" w:eastAsia="Times New Roman" w:hAnsi="Times New Roman" w:cs="Times New Roman"/>
          <w:sz w:val="24"/>
          <w:szCs w:val="24"/>
        </w:rPr>
      </w:pPr>
    </w:p>
    <w:p w14:paraId="6D90A5BA" w14:textId="38B4E63B" w:rsidR="00754896" w:rsidRPr="008E45FE" w:rsidRDefault="00754896" w:rsidP="00754896">
      <w:pPr>
        <w:spacing w:line="36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By</w:t>
      </w:r>
    </w:p>
    <w:p w14:paraId="38F21CCD" w14:textId="752411D0" w:rsidR="00BC4159" w:rsidRPr="008E45FE" w:rsidRDefault="00754896" w:rsidP="00754896">
      <w:pPr>
        <w:spacing w:line="36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Mitchell Snell</w:t>
      </w:r>
    </w:p>
    <w:p w14:paraId="4A34968B" w14:textId="0EF12640" w:rsidR="00BC4159" w:rsidRPr="008E45FE" w:rsidRDefault="00BC4159" w:rsidP="00BC4159">
      <w:pPr>
        <w:spacing w:line="360" w:lineRule="auto"/>
        <w:jc w:val="center"/>
        <w:rPr>
          <w:rFonts w:ascii="Times New Roman" w:eastAsia="Times New Roman" w:hAnsi="Times New Roman" w:cs="Times New Roman"/>
          <w:sz w:val="28"/>
          <w:szCs w:val="28"/>
        </w:rPr>
      </w:pPr>
    </w:p>
    <w:p w14:paraId="54551D4C" w14:textId="025E0DF9" w:rsidR="00754896" w:rsidRPr="008E45FE" w:rsidRDefault="00754896" w:rsidP="00AC67DD">
      <w:pPr>
        <w:spacing w:after="0" w:line="24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Dr. Jason Gillis</w:t>
      </w:r>
    </w:p>
    <w:p w14:paraId="6D4ACD31" w14:textId="0F4559E9" w:rsidR="00754896" w:rsidRPr="008E45FE" w:rsidRDefault="00754896" w:rsidP="00AC67DD">
      <w:pPr>
        <w:spacing w:after="0" w:line="24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Faculty Advisor</w:t>
      </w:r>
    </w:p>
    <w:p w14:paraId="01DD37E0" w14:textId="78F6752E" w:rsidR="002270C1" w:rsidRPr="008E45FE" w:rsidRDefault="00754896" w:rsidP="00AC67DD">
      <w:pPr>
        <w:spacing w:after="0" w:line="24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Department of Sport and Movement Science</w:t>
      </w:r>
    </w:p>
    <w:p w14:paraId="21FA664A" w14:textId="1E32F309" w:rsidR="002270C1" w:rsidRDefault="002270C1" w:rsidP="00AC67DD">
      <w:pPr>
        <w:spacing w:after="0" w:line="240" w:lineRule="auto"/>
        <w:jc w:val="center"/>
        <w:rPr>
          <w:rFonts w:ascii="Times New Roman" w:eastAsia="Times New Roman" w:hAnsi="Times New Roman" w:cs="Times New Roman"/>
          <w:sz w:val="28"/>
          <w:szCs w:val="28"/>
        </w:rPr>
      </w:pPr>
    </w:p>
    <w:p w14:paraId="7372E6F5" w14:textId="77777777" w:rsidR="00AC67DD" w:rsidRPr="008E45FE" w:rsidRDefault="00AC67DD" w:rsidP="00AC67DD">
      <w:pPr>
        <w:spacing w:after="0" w:line="240" w:lineRule="auto"/>
        <w:jc w:val="center"/>
        <w:rPr>
          <w:rFonts w:ascii="Times New Roman" w:eastAsia="Times New Roman" w:hAnsi="Times New Roman" w:cs="Times New Roman"/>
          <w:sz w:val="28"/>
          <w:szCs w:val="28"/>
        </w:rPr>
      </w:pPr>
    </w:p>
    <w:p w14:paraId="187CF217" w14:textId="77777777" w:rsidR="008E5752" w:rsidRPr="008E45FE" w:rsidRDefault="008E5752" w:rsidP="00AC67DD">
      <w:pPr>
        <w:spacing w:after="0" w:line="240" w:lineRule="auto"/>
        <w:jc w:val="center"/>
        <w:rPr>
          <w:rFonts w:ascii="Times New Roman" w:eastAsia="Times New Roman" w:hAnsi="Times New Roman" w:cs="Times New Roman"/>
          <w:sz w:val="28"/>
          <w:szCs w:val="28"/>
        </w:rPr>
      </w:pPr>
    </w:p>
    <w:p w14:paraId="15FC1D58" w14:textId="3879CA1E" w:rsidR="00754896" w:rsidRDefault="002270C1" w:rsidP="00AC67DD">
      <w:pPr>
        <w:spacing w:after="0" w:line="24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w:t>
      </w:r>
    </w:p>
    <w:p w14:paraId="4926D410" w14:textId="77777777" w:rsidR="00AC67DD" w:rsidRPr="008E45FE" w:rsidRDefault="00AC67DD" w:rsidP="00AC67DD">
      <w:pPr>
        <w:spacing w:after="0" w:line="240" w:lineRule="auto"/>
        <w:jc w:val="center"/>
        <w:rPr>
          <w:rFonts w:ascii="Times New Roman" w:eastAsia="Times New Roman" w:hAnsi="Times New Roman" w:cs="Times New Roman"/>
          <w:sz w:val="28"/>
          <w:szCs w:val="28"/>
        </w:rPr>
      </w:pPr>
    </w:p>
    <w:p w14:paraId="08155F3F" w14:textId="0CBC2AAB" w:rsidR="00754896" w:rsidRPr="008E45FE" w:rsidRDefault="00754896" w:rsidP="00AC67DD">
      <w:pPr>
        <w:spacing w:after="0" w:line="24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 xml:space="preserve">Commonwealth Honors Program </w:t>
      </w:r>
    </w:p>
    <w:p w14:paraId="29BDA33C" w14:textId="0A87B574" w:rsidR="00754896" w:rsidRPr="008E45FE" w:rsidRDefault="00754896" w:rsidP="00AC67DD">
      <w:pPr>
        <w:spacing w:after="0" w:line="240" w:lineRule="auto"/>
        <w:jc w:val="center"/>
        <w:rPr>
          <w:rFonts w:ascii="Times New Roman" w:eastAsia="Times New Roman" w:hAnsi="Times New Roman" w:cs="Times New Roman"/>
          <w:sz w:val="28"/>
          <w:szCs w:val="28"/>
        </w:rPr>
      </w:pPr>
      <w:r w:rsidRPr="008E45FE">
        <w:rPr>
          <w:rFonts w:ascii="Times New Roman" w:eastAsia="Times New Roman" w:hAnsi="Times New Roman" w:cs="Times New Roman"/>
          <w:sz w:val="28"/>
          <w:szCs w:val="28"/>
        </w:rPr>
        <w:t>Salem State University</w:t>
      </w:r>
    </w:p>
    <w:p w14:paraId="28BBE6C0" w14:textId="77777777" w:rsidR="00F44E47" w:rsidRPr="008E45FE" w:rsidRDefault="00BC4159" w:rsidP="00AC67DD">
      <w:pPr>
        <w:spacing w:after="0" w:line="240" w:lineRule="auto"/>
        <w:jc w:val="center"/>
        <w:rPr>
          <w:rFonts w:ascii="Times New Roman" w:eastAsia="Times New Roman" w:hAnsi="Times New Roman" w:cs="Times New Roman"/>
          <w:bCs/>
          <w:color w:val="000000"/>
          <w:sz w:val="28"/>
          <w:szCs w:val="28"/>
        </w:rPr>
        <w:sectPr w:rsidR="00F44E47" w:rsidRPr="008E45FE" w:rsidSect="008220D7">
          <w:footerReference w:type="default" r:id="rId8"/>
          <w:pgSz w:w="12240" w:h="15840"/>
          <w:pgMar w:top="1440" w:right="1440" w:bottom="1440" w:left="2160" w:header="720" w:footer="720" w:gutter="0"/>
          <w:pgNumType w:fmt="lowerRoman" w:start="1"/>
          <w:cols w:space="720"/>
          <w:titlePg/>
          <w:docGrid w:linePitch="360"/>
        </w:sectPr>
      </w:pPr>
      <w:r w:rsidRPr="008E45FE">
        <w:rPr>
          <w:rFonts w:ascii="Times New Roman" w:eastAsia="Times New Roman" w:hAnsi="Times New Roman" w:cs="Times New Roman"/>
          <w:bCs/>
          <w:color w:val="000000"/>
          <w:sz w:val="28"/>
          <w:szCs w:val="28"/>
        </w:rPr>
        <w:t>May, 2018</w:t>
      </w:r>
    </w:p>
    <w:p w14:paraId="29A4C5C1" w14:textId="77777777" w:rsidR="00BC4159" w:rsidRDefault="00BC4159" w:rsidP="00BC4159">
      <w:pPr>
        <w:jc w:val="center"/>
        <w:rPr>
          <w:rFonts w:ascii="Times New Roman" w:eastAsia="Times New Roman" w:hAnsi="Times New Roman" w:cs="Times New Roman"/>
          <w:b/>
          <w:bCs/>
          <w:color w:val="000000"/>
          <w:sz w:val="24"/>
          <w:szCs w:val="24"/>
        </w:rPr>
      </w:pPr>
      <w:r w:rsidRPr="008E45FE">
        <w:rPr>
          <w:rFonts w:ascii="Times New Roman" w:eastAsia="Times New Roman" w:hAnsi="Times New Roman" w:cs="Times New Roman"/>
          <w:b/>
          <w:bCs/>
          <w:color w:val="000000"/>
          <w:sz w:val="24"/>
          <w:szCs w:val="24"/>
        </w:rPr>
        <w:lastRenderedPageBreak/>
        <w:t>Abstract</w:t>
      </w:r>
    </w:p>
    <w:p w14:paraId="2B1DDF2C" w14:textId="77777777" w:rsidR="00AC67DD" w:rsidRPr="008E45FE" w:rsidRDefault="00AC67DD" w:rsidP="00BC4159">
      <w:pPr>
        <w:jc w:val="center"/>
        <w:rPr>
          <w:rFonts w:ascii="Times New Roman" w:eastAsia="Times New Roman" w:hAnsi="Times New Roman" w:cs="Times New Roman"/>
          <w:b/>
          <w:bCs/>
          <w:color w:val="000000"/>
          <w:sz w:val="24"/>
          <w:szCs w:val="24"/>
        </w:rPr>
      </w:pPr>
    </w:p>
    <w:p w14:paraId="2F61E48E" w14:textId="2D63A4FE" w:rsidR="00D32D37" w:rsidRPr="008E45FE" w:rsidRDefault="00D32D37" w:rsidP="00AC67DD">
      <w:pPr>
        <w:spacing w:after="0" w:line="480" w:lineRule="auto"/>
        <w:jc w:val="both"/>
        <w:rPr>
          <w:rFonts w:ascii="Times New Roman" w:hAnsi="Times New Roman" w:cs="Times New Roman"/>
        </w:rPr>
      </w:pPr>
      <w:r w:rsidRPr="008E45FE">
        <w:rPr>
          <w:rFonts w:ascii="Times New Roman" w:eastAsia="Times New Roman" w:hAnsi="Times New Roman" w:cs="Times New Roman"/>
          <w:bCs/>
          <w:color w:val="000000"/>
          <w:sz w:val="24"/>
          <w:szCs w:val="24"/>
        </w:rPr>
        <w:t xml:space="preserve">In humans, menthol has been shown to produce a heat storage response that may be mediated in part by brown adipose tissue activation. The purpose of this study was to examine whether Menthol produces a cooling sensation, </w:t>
      </w:r>
      <w:r w:rsidR="008220D7">
        <w:rPr>
          <w:rFonts w:ascii="Times New Roman" w:eastAsia="Times New Roman" w:hAnsi="Times New Roman" w:cs="Times New Roman"/>
          <w:bCs/>
          <w:color w:val="000000"/>
          <w:sz w:val="24"/>
          <w:szCs w:val="24"/>
        </w:rPr>
        <w:t xml:space="preserve">influences </w:t>
      </w:r>
      <w:r w:rsidRPr="008E45FE">
        <w:rPr>
          <w:rFonts w:ascii="Times New Roman" w:eastAsia="Times New Roman" w:hAnsi="Times New Roman" w:cs="Times New Roman"/>
          <w:bCs/>
          <w:color w:val="000000"/>
          <w:sz w:val="24"/>
          <w:szCs w:val="24"/>
        </w:rPr>
        <w:t>temperature regulation, and alters energy expenditure. To test this, seventeen healthy male participants (n = 17) between the ages of 18 and 35 were recruited to take part in this repeated-measures investigation. Participants rested supine in a temperature-controlled environment of 30℃ and 50% relative humidity.  Participants rested for 30 minutes prior to Menthol or placebo gel application to establish a baseline temperature and metabolic value.  A placebo gel with no Menthol and a 4.13% Menthol containing dose (Biofreeze, Performance Health, Warrenville, IL, USA) were applied to the anterior surface of each participant while they rested in the supine position at the 30-minute mark and measures were collected until the 60-minute mark. Measures collected were deep body temperature (T</w:t>
      </w:r>
      <w:r w:rsidRPr="008E45FE">
        <w:rPr>
          <w:rFonts w:ascii="Times New Roman" w:eastAsia="Times New Roman" w:hAnsi="Times New Roman" w:cs="Times New Roman"/>
          <w:bCs/>
          <w:color w:val="000000"/>
          <w:sz w:val="24"/>
          <w:szCs w:val="24"/>
          <w:vertAlign w:val="subscript"/>
        </w:rPr>
        <w:t>re</w:t>
      </w:r>
      <w:r w:rsidRPr="008E45FE">
        <w:rPr>
          <w:rFonts w:ascii="Times New Roman" w:eastAsia="Times New Roman" w:hAnsi="Times New Roman" w:cs="Times New Roman"/>
          <w:bCs/>
          <w:color w:val="000000"/>
          <w:sz w:val="24"/>
          <w:szCs w:val="24"/>
        </w:rPr>
        <w:t>), RER, absolute VO</w:t>
      </w:r>
      <w:r w:rsidRPr="008E45FE">
        <w:rPr>
          <w:rFonts w:ascii="Times New Roman" w:eastAsia="Times New Roman" w:hAnsi="Times New Roman" w:cs="Times New Roman"/>
          <w:bCs/>
          <w:color w:val="000000"/>
          <w:sz w:val="24"/>
          <w:szCs w:val="24"/>
          <w:vertAlign w:val="subscript"/>
        </w:rPr>
        <w:t>2</w:t>
      </w:r>
      <w:r w:rsidRPr="008E45FE">
        <w:rPr>
          <w:rFonts w:ascii="Times New Roman" w:eastAsia="Times New Roman" w:hAnsi="Times New Roman" w:cs="Times New Roman"/>
          <w:bCs/>
          <w:color w:val="000000"/>
          <w:sz w:val="24"/>
          <w:szCs w:val="24"/>
        </w:rPr>
        <w:t>, relative VO</w:t>
      </w:r>
      <w:r w:rsidRPr="008E45FE">
        <w:rPr>
          <w:rFonts w:ascii="Times New Roman" w:eastAsia="Times New Roman" w:hAnsi="Times New Roman" w:cs="Times New Roman"/>
          <w:bCs/>
          <w:color w:val="000000"/>
          <w:sz w:val="24"/>
          <w:szCs w:val="24"/>
          <w:vertAlign w:val="subscript"/>
        </w:rPr>
        <w:t xml:space="preserve">2, </w:t>
      </w:r>
      <w:r w:rsidRPr="008E45FE">
        <w:rPr>
          <w:rFonts w:ascii="Times New Roman" w:eastAsia="Times New Roman" w:hAnsi="Times New Roman" w:cs="Times New Roman"/>
          <w:bCs/>
          <w:color w:val="000000"/>
          <w:sz w:val="24"/>
          <w:szCs w:val="24"/>
        </w:rPr>
        <w:t>supraclavicular skin temperature, skin blood perfusion, and thermal sensation. A one-tailed T-test and also a two tailed T-test (for metabolic data) were used to test for significance.  Several measures did not show a significant response to Menthol, however</w:t>
      </w:r>
      <w:r w:rsidR="00693396">
        <w:rPr>
          <w:rFonts w:ascii="Times New Roman" w:eastAsia="Times New Roman" w:hAnsi="Times New Roman" w:cs="Times New Roman"/>
          <w:bCs/>
          <w:color w:val="000000"/>
          <w:sz w:val="24"/>
          <w:szCs w:val="24"/>
        </w:rPr>
        <w:t>,</w:t>
      </w:r>
      <w:r w:rsidRPr="008E45FE">
        <w:rPr>
          <w:rFonts w:ascii="Times New Roman" w:eastAsia="Times New Roman" w:hAnsi="Times New Roman" w:cs="Times New Roman"/>
          <w:bCs/>
          <w:color w:val="000000"/>
          <w:sz w:val="24"/>
          <w:szCs w:val="24"/>
        </w:rPr>
        <w:t xml:space="preserve"> the reason for this remains unclear. The two values that showed a significant response to Menthol were deep body temperature and thermal sensation, suggesting that the Menthol containing dose had an effect on thermal sensation as well as some effect on temperature regulation. </w:t>
      </w:r>
      <w:r w:rsidRPr="008E45FE">
        <w:rPr>
          <w:rFonts w:ascii="Times New Roman" w:eastAsia="Times New Roman" w:hAnsi="Times New Roman" w:cs="Times New Roman"/>
          <w:sz w:val="24"/>
          <w:szCs w:val="24"/>
        </w:rPr>
        <w:t>Menthol appears to cause the body to perceive that it is cooler than it is (lower thermal sensation score), while simultaneously causing it to store more heat (rectal temperature elevation).</w:t>
      </w:r>
      <w:r w:rsidRPr="008E45FE">
        <w:rPr>
          <w:rFonts w:ascii="Times New Roman" w:hAnsi="Times New Roman" w:cs="Times New Roman"/>
        </w:rPr>
        <w:t xml:space="preserve"> </w:t>
      </w:r>
      <w:r w:rsidRPr="008E45FE">
        <w:rPr>
          <w:rFonts w:ascii="Times New Roman" w:eastAsia="Times New Roman" w:hAnsi="Times New Roman" w:cs="Times New Roman"/>
          <w:sz w:val="24"/>
          <w:szCs w:val="24"/>
        </w:rPr>
        <w:t xml:space="preserve">Despite the insignificant findings of several of the measures, the alternative hypothesis that Menthol produces a change in temperature perception and </w:t>
      </w:r>
      <w:r w:rsidRPr="008E45FE">
        <w:rPr>
          <w:rFonts w:ascii="Times New Roman" w:eastAsia="Times New Roman" w:hAnsi="Times New Roman" w:cs="Times New Roman"/>
          <w:sz w:val="24"/>
          <w:szCs w:val="24"/>
        </w:rPr>
        <w:lastRenderedPageBreak/>
        <w:t>thermoregulation can be supported, and the hypothesis that menthol will cause no change in energy expenditure cannot be rejected.</w:t>
      </w:r>
    </w:p>
    <w:p w14:paraId="1DB2A172" w14:textId="77777777" w:rsidR="00E80CCE" w:rsidRPr="008E45FE" w:rsidRDefault="00E80CCE" w:rsidP="00BE5494">
      <w:pPr>
        <w:rPr>
          <w:rFonts w:ascii="Times New Roman" w:eastAsia="Times New Roman" w:hAnsi="Times New Roman" w:cs="Times New Roman"/>
          <w:color w:val="FF0000"/>
          <w:sz w:val="24"/>
          <w:szCs w:val="24"/>
        </w:rPr>
      </w:pPr>
    </w:p>
    <w:p w14:paraId="35D5FF13" w14:textId="77777777" w:rsidR="00E80CCE" w:rsidRPr="008E45FE" w:rsidRDefault="00E80CCE" w:rsidP="00BE5494">
      <w:pPr>
        <w:rPr>
          <w:rFonts w:ascii="Times New Roman" w:eastAsia="Times New Roman" w:hAnsi="Times New Roman" w:cs="Times New Roman"/>
          <w:color w:val="FF0000"/>
          <w:sz w:val="24"/>
          <w:szCs w:val="24"/>
        </w:rPr>
      </w:pPr>
    </w:p>
    <w:p w14:paraId="34B6F0E9" w14:textId="77777777" w:rsidR="002270C1" w:rsidRPr="008E45FE" w:rsidRDefault="002270C1" w:rsidP="00E80CCE">
      <w:pPr>
        <w:rPr>
          <w:rFonts w:ascii="Times New Roman" w:eastAsia="Times New Roman" w:hAnsi="Times New Roman" w:cs="Times New Roman"/>
          <w:b/>
          <w:bCs/>
          <w:color w:val="000000"/>
          <w:sz w:val="24"/>
          <w:szCs w:val="24"/>
        </w:rPr>
      </w:pPr>
    </w:p>
    <w:p w14:paraId="3EA3DB8C" w14:textId="77777777" w:rsidR="002270C1" w:rsidRPr="008E45FE" w:rsidRDefault="002270C1" w:rsidP="00E80CCE">
      <w:pPr>
        <w:rPr>
          <w:rFonts w:ascii="Times New Roman" w:eastAsia="Times New Roman" w:hAnsi="Times New Roman" w:cs="Times New Roman"/>
          <w:b/>
          <w:bCs/>
          <w:color w:val="000000"/>
          <w:sz w:val="24"/>
          <w:szCs w:val="24"/>
        </w:rPr>
      </w:pPr>
    </w:p>
    <w:p w14:paraId="07D8205C" w14:textId="77777777" w:rsidR="002270C1" w:rsidRPr="008E45FE" w:rsidRDefault="002270C1" w:rsidP="00BC4159">
      <w:pPr>
        <w:jc w:val="center"/>
        <w:rPr>
          <w:rFonts w:ascii="Times New Roman" w:eastAsia="Times New Roman" w:hAnsi="Times New Roman" w:cs="Times New Roman"/>
          <w:b/>
          <w:bCs/>
          <w:color w:val="000000"/>
          <w:sz w:val="24"/>
          <w:szCs w:val="24"/>
        </w:rPr>
      </w:pPr>
    </w:p>
    <w:p w14:paraId="79B2BECB" w14:textId="77777777" w:rsidR="002270C1" w:rsidRPr="008E45FE" w:rsidRDefault="002270C1" w:rsidP="00BC4159">
      <w:pPr>
        <w:jc w:val="center"/>
        <w:rPr>
          <w:rFonts w:ascii="Times New Roman" w:eastAsia="Times New Roman" w:hAnsi="Times New Roman" w:cs="Times New Roman"/>
          <w:b/>
          <w:bCs/>
          <w:color w:val="000000"/>
          <w:sz w:val="24"/>
          <w:szCs w:val="24"/>
        </w:rPr>
      </w:pPr>
    </w:p>
    <w:p w14:paraId="311A4D2A" w14:textId="77777777" w:rsidR="002270C1" w:rsidRPr="008E45FE" w:rsidRDefault="002270C1" w:rsidP="00BC4159">
      <w:pPr>
        <w:jc w:val="center"/>
        <w:rPr>
          <w:rFonts w:ascii="Times New Roman" w:eastAsia="Times New Roman" w:hAnsi="Times New Roman" w:cs="Times New Roman"/>
          <w:b/>
          <w:bCs/>
          <w:color w:val="000000"/>
          <w:sz w:val="24"/>
          <w:szCs w:val="24"/>
        </w:rPr>
      </w:pPr>
    </w:p>
    <w:p w14:paraId="31C0B0C0" w14:textId="34075967" w:rsidR="00AC67DD" w:rsidRDefault="00AC67D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8FD83A9" w14:textId="77777777" w:rsidR="002270C1" w:rsidRPr="008E45FE" w:rsidRDefault="002270C1" w:rsidP="00BC4159">
      <w:pPr>
        <w:jc w:val="center"/>
        <w:rPr>
          <w:rFonts w:ascii="Times New Roman" w:eastAsia="Times New Roman" w:hAnsi="Times New Roman" w:cs="Times New Roman"/>
          <w:b/>
          <w:bCs/>
          <w:color w:val="000000"/>
          <w:sz w:val="24"/>
          <w:szCs w:val="24"/>
        </w:rPr>
      </w:pPr>
    </w:p>
    <w:p w14:paraId="46AC6155" w14:textId="77777777" w:rsidR="002270C1" w:rsidRPr="008E45FE" w:rsidRDefault="002270C1" w:rsidP="00BC4159">
      <w:pPr>
        <w:jc w:val="center"/>
        <w:rPr>
          <w:rFonts w:ascii="Times New Roman" w:eastAsia="Times New Roman" w:hAnsi="Times New Roman" w:cs="Times New Roman"/>
          <w:b/>
          <w:bCs/>
          <w:color w:val="000000"/>
          <w:sz w:val="24"/>
          <w:szCs w:val="24"/>
        </w:rPr>
      </w:pPr>
    </w:p>
    <w:p w14:paraId="517C5A78" w14:textId="23BC62E6" w:rsidR="00BC4159" w:rsidRPr="008E45FE" w:rsidRDefault="00BC4159" w:rsidP="00BC4159">
      <w:pPr>
        <w:jc w:val="center"/>
        <w:rPr>
          <w:rFonts w:ascii="Times New Roman" w:eastAsia="Times New Roman" w:hAnsi="Times New Roman" w:cs="Times New Roman"/>
          <w:b/>
          <w:bCs/>
          <w:color w:val="000000"/>
          <w:sz w:val="24"/>
          <w:szCs w:val="24"/>
        </w:rPr>
      </w:pPr>
      <w:r w:rsidRPr="008E45FE">
        <w:rPr>
          <w:rFonts w:ascii="Times New Roman" w:eastAsia="Times New Roman" w:hAnsi="Times New Roman" w:cs="Times New Roman"/>
          <w:b/>
          <w:bCs/>
          <w:color w:val="000000"/>
          <w:sz w:val="24"/>
          <w:szCs w:val="24"/>
        </w:rPr>
        <w:t xml:space="preserve">Acknowledgements </w:t>
      </w:r>
    </w:p>
    <w:p w14:paraId="0D2AC82E" w14:textId="3D4E5026" w:rsidR="002270C1" w:rsidRPr="008E45FE" w:rsidRDefault="002270C1" w:rsidP="00BC4159">
      <w:pPr>
        <w:jc w:val="center"/>
        <w:rPr>
          <w:rFonts w:ascii="Times New Roman" w:eastAsia="Times New Roman" w:hAnsi="Times New Roman" w:cs="Times New Roman"/>
          <w:b/>
          <w:bCs/>
          <w:color w:val="000000"/>
          <w:sz w:val="24"/>
          <w:szCs w:val="24"/>
        </w:rPr>
      </w:pPr>
    </w:p>
    <w:p w14:paraId="00658791" w14:textId="73A2E032" w:rsidR="002270C1" w:rsidRPr="008E45FE" w:rsidRDefault="002270C1" w:rsidP="00BC4159">
      <w:pPr>
        <w:jc w:val="center"/>
        <w:rPr>
          <w:rFonts w:ascii="Times New Roman" w:eastAsia="Times New Roman" w:hAnsi="Times New Roman" w:cs="Times New Roman"/>
          <w:b/>
          <w:bCs/>
          <w:color w:val="000000"/>
          <w:sz w:val="24"/>
          <w:szCs w:val="24"/>
        </w:rPr>
      </w:pPr>
    </w:p>
    <w:p w14:paraId="3C7148E5" w14:textId="61065C78" w:rsidR="002270C1" w:rsidRPr="008E45FE" w:rsidRDefault="002270C1" w:rsidP="00BC4159">
      <w:pPr>
        <w:jc w:val="center"/>
        <w:rPr>
          <w:rFonts w:ascii="Times New Roman" w:eastAsia="Times New Roman" w:hAnsi="Times New Roman" w:cs="Times New Roman"/>
          <w:b/>
          <w:bCs/>
          <w:color w:val="000000"/>
          <w:sz w:val="24"/>
          <w:szCs w:val="24"/>
        </w:rPr>
      </w:pPr>
    </w:p>
    <w:p w14:paraId="29B5FB7B" w14:textId="69F10485" w:rsidR="0075208F" w:rsidRPr="008E45FE" w:rsidRDefault="00AF2DF1" w:rsidP="00BE2CB6">
      <w:pPr>
        <w:jc w:val="both"/>
        <w:rPr>
          <w:rFonts w:ascii="Times New Roman" w:eastAsia="Times New Roman" w:hAnsi="Times New Roman" w:cs="Times New Roman"/>
          <w:bCs/>
          <w:color w:val="000000"/>
          <w:sz w:val="24"/>
          <w:szCs w:val="24"/>
        </w:rPr>
      </w:pPr>
      <w:r w:rsidRPr="008E45FE">
        <w:rPr>
          <w:rFonts w:ascii="Times New Roman" w:eastAsia="Times New Roman" w:hAnsi="Times New Roman" w:cs="Times New Roman"/>
          <w:bCs/>
          <w:color w:val="000000"/>
          <w:sz w:val="24"/>
          <w:szCs w:val="24"/>
        </w:rPr>
        <w:t xml:space="preserve">I would like to thank </w:t>
      </w:r>
      <w:r w:rsidR="0075208F" w:rsidRPr="008E45FE">
        <w:rPr>
          <w:rFonts w:ascii="Times New Roman" w:eastAsia="Times New Roman" w:hAnsi="Times New Roman" w:cs="Times New Roman"/>
          <w:bCs/>
          <w:color w:val="000000"/>
          <w:sz w:val="24"/>
          <w:szCs w:val="24"/>
        </w:rPr>
        <w:t>Professor Gillis, for all the advice and edits</w:t>
      </w:r>
      <w:r w:rsidRPr="008E45FE">
        <w:rPr>
          <w:rFonts w:ascii="Times New Roman" w:eastAsia="Times New Roman" w:hAnsi="Times New Roman" w:cs="Times New Roman"/>
          <w:bCs/>
          <w:color w:val="000000"/>
          <w:sz w:val="24"/>
          <w:szCs w:val="24"/>
        </w:rPr>
        <w:t>, m</w:t>
      </w:r>
      <w:r w:rsidR="0075208F" w:rsidRPr="008E45FE">
        <w:rPr>
          <w:rFonts w:ascii="Times New Roman" w:eastAsia="Times New Roman" w:hAnsi="Times New Roman" w:cs="Times New Roman"/>
          <w:bCs/>
          <w:color w:val="000000"/>
          <w:sz w:val="24"/>
          <w:szCs w:val="24"/>
        </w:rPr>
        <w:t>y team, Jill Walden, Kacey Nestor, Selena Capone, and Dave Manning for all their hard work in completing this research project</w:t>
      </w:r>
      <w:r w:rsidR="00F63904" w:rsidRPr="008E45FE">
        <w:rPr>
          <w:rFonts w:ascii="Times New Roman" w:eastAsia="Times New Roman" w:hAnsi="Times New Roman" w:cs="Times New Roman"/>
          <w:bCs/>
          <w:color w:val="000000"/>
          <w:sz w:val="24"/>
          <w:szCs w:val="24"/>
        </w:rPr>
        <w:t>, and m</w:t>
      </w:r>
      <w:r w:rsidR="0075208F" w:rsidRPr="008E45FE">
        <w:rPr>
          <w:rFonts w:ascii="Times New Roman" w:eastAsia="Times New Roman" w:hAnsi="Times New Roman" w:cs="Times New Roman"/>
          <w:bCs/>
          <w:color w:val="000000"/>
          <w:sz w:val="24"/>
          <w:szCs w:val="24"/>
        </w:rPr>
        <w:t>y wife</w:t>
      </w:r>
      <w:r w:rsidRPr="008E45FE">
        <w:rPr>
          <w:rFonts w:ascii="Times New Roman" w:eastAsia="Times New Roman" w:hAnsi="Times New Roman" w:cs="Times New Roman"/>
          <w:bCs/>
          <w:color w:val="000000"/>
          <w:sz w:val="24"/>
          <w:szCs w:val="24"/>
        </w:rPr>
        <w:t xml:space="preserve"> and family</w:t>
      </w:r>
      <w:r w:rsidR="0075208F" w:rsidRPr="008E45FE">
        <w:rPr>
          <w:rFonts w:ascii="Times New Roman" w:eastAsia="Times New Roman" w:hAnsi="Times New Roman" w:cs="Times New Roman"/>
          <w:bCs/>
          <w:color w:val="000000"/>
          <w:sz w:val="24"/>
          <w:szCs w:val="24"/>
        </w:rPr>
        <w:t xml:space="preserve"> for all the</w:t>
      </w:r>
      <w:r w:rsidRPr="008E45FE">
        <w:rPr>
          <w:rFonts w:ascii="Times New Roman" w:eastAsia="Times New Roman" w:hAnsi="Times New Roman" w:cs="Times New Roman"/>
          <w:bCs/>
          <w:color w:val="000000"/>
          <w:sz w:val="24"/>
          <w:szCs w:val="24"/>
        </w:rPr>
        <w:t>ir</w:t>
      </w:r>
      <w:r w:rsidR="0075208F" w:rsidRPr="008E45FE">
        <w:rPr>
          <w:rFonts w:ascii="Times New Roman" w:eastAsia="Times New Roman" w:hAnsi="Times New Roman" w:cs="Times New Roman"/>
          <w:bCs/>
          <w:color w:val="000000"/>
          <w:sz w:val="24"/>
          <w:szCs w:val="24"/>
        </w:rPr>
        <w:t xml:space="preserve"> support</w:t>
      </w:r>
      <w:r w:rsidRPr="008E45FE">
        <w:rPr>
          <w:rFonts w:ascii="Times New Roman" w:eastAsia="Times New Roman" w:hAnsi="Times New Roman" w:cs="Times New Roman"/>
          <w:bCs/>
          <w:color w:val="000000"/>
          <w:sz w:val="24"/>
          <w:szCs w:val="24"/>
        </w:rPr>
        <w:t xml:space="preserve"> and encouragement along the way.</w:t>
      </w:r>
    </w:p>
    <w:p w14:paraId="1B52944F" w14:textId="4A1050B9" w:rsidR="002270C1" w:rsidRPr="008E45FE" w:rsidRDefault="002270C1" w:rsidP="00BC4159">
      <w:pPr>
        <w:jc w:val="center"/>
        <w:rPr>
          <w:rFonts w:ascii="Times New Roman" w:eastAsia="Times New Roman" w:hAnsi="Times New Roman" w:cs="Times New Roman"/>
          <w:b/>
          <w:bCs/>
          <w:color w:val="000000"/>
          <w:sz w:val="24"/>
          <w:szCs w:val="24"/>
        </w:rPr>
      </w:pPr>
    </w:p>
    <w:p w14:paraId="6EF5A19F" w14:textId="6046377D" w:rsidR="002270C1" w:rsidRPr="008E45FE" w:rsidRDefault="002270C1" w:rsidP="00BC4159">
      <w:pPr>
        <w:jc w:val="center"/>
        <w:rPr>
          <w:rFonts w:ascii="Times New Roman" w:eastAsia="Times New Roman" w:hAnsi="Times New Roman" w:cs="Times New Roman"/>
          <w:b/>
          <w:bCs/>
          <w:color w:val="000000"/>
          <w:sz w:val="24"/>
          <w:szCs w:val="24"/>
        </w:rPr>
      </w:pPr>
    </w:p>
    <w:p w14:paraId="00CB9174" w14:textId="1C97B6DB" w:rsidR="002270C1" w:rsidRPr="008E45FE" w:rsidRDefault="002270C1" w:rsidP="00BC4159">
      <w:pPr>
        <w:jc w:val="center"/>
        <w:rPr>
          <w:rFonts w:ascii="Times New Roman" w:eastAsia="Times New Roman" w:hAnsi="Times New Roman" w:cs="Times New Roman"/>
          <w:b/>
          <w:bCs/>
          <w:color w:val="000000"/>
          <w:sz w:val="24"/>
          <w:szCs w:val="24"/>
        </w:rPr>
      </w:pPr>
    </w:p>
    <w:p w14:paraId="034EAD61" w14:textId="7C5E1B98" w:rsidR="002270C1" w:rsidRPr="008E45FE" w:rsidRDefault="002270C1" w:rsidP="00BC4159">
      <w:pPr>
        <w:jc w:val="center"/>
        <w:rPr>
          <w:rFonts w:ascii="Times New Roman" w:eastAsia="Times New Roman" w:hAnsi="Times New Roman" w:cs="Times New Roman"/>
          <w:b/>
          <w:bCs/>
          <w:color w:val="000000"/>
          <w:sz w:val="24"/>
          <w:szCs w:val="24"/>
        </w:rPr>
      </w:pPr>
    </w:p>
    <w:p w14:paraId="41558501" w14:textId="08DC4405" w:rsidR="002270C1" w:rsidRPr="008E45FE" w:rsidRDefault="002270C1" w:rsidP="00BC4159">
      <w:pPr>
        <w:jc w:val="center"/>
        <w:rPr>
          <w:rFonts w:ascii="Times New Roman" w:eastAsia="Times New Roman" w:hAnsi="Times New Roman" w:cs="Times New Roman"/>
          <w:b/>
          <w:bCs/>
          <w:color w:val="000000"/>
          <w:sz w:val="24"/>
          <w:szCs w:val="24"/>
        </w:rPr>
      </w:pPr>
    </w:p>
    <w:p w14:paraId="052A2054" w14:textId="3C26E5F2" w:rsidR="002270C1" w:rsidRPr="008E45FE" w:rsidRDefault="002270C1" w:rsidP="00BC4159">
      <w:pPr>
        <w:jc w:val="center"/>
        <w:rPr>
          <w:rFonts w:ascii="Times New Roman" w:eastAsia="Times New Roman" w:hAnsi="Times New Roman" w:cs="Times New Roman"/>
          <w:b/>
          <w:bCs/>
          <w:color w:val="000000"/>
          <w:sz w:val="24"/>
          <w:szCs w:val="24"/>
        </w:rPr>
      </w:pPr>
    </w:p>
    <w:p w14:paraId="3B504DEE" w14:textId="12CA7536" w:rsidR="002270C1" w:rsidRPr="008E45FE" w:rsidRDefault="002270C1" w:rsidP="00BC4159">
      <w:pPr>
        <w:jc w:val="center"/>
        <w:rPr>
          <w:rFonts w:ascii="Times New Roman" w:eastAsia="Times New Roman" w:hAnsi="Times New Roman" w:cs="Times New Roman"/>
          <w:b/>
          <w:bCs/>
          <w:color w:val="000000"/>
          <w:sz w:val="24"/>
          <w:szCs w:val="24"/>
        </w:rPr>
      </w:pPr>
    </w:p>
    <w:p w14:paraId="7BFF529C" w14:textId="0D111B25" w:rsidR="002270C1" w:rsidRPr="008E45FE" w:rsidRDefault="002270C1" w:rsidP="00BC4159">
      <w:pPr>
        <w:jc w:val="center"/>
        <w:rPr>
          <w:rFonts w:ascii="Times New Roman" w:eastAsia="Times New Roman" w:hAnsi="Times New Roman" w:cs="Times New Roman"/>
          <w:b/>
          <w:bCs/>
          <w:color w:val="000000"/>
          <w:sz w:val="24"/>
          <w:szCs w:val="24"/>
        </w:rPr>
      </w:pPr>
    </w:p>
    <w:p w14:paraId="644B0047" w14:textId="2C569995" w:rsidR="002270C1" w:rsidRPr="008E45FE" w:rsidRDefault="002270C1" w:rsidP="00BC4159">
      <w:pPr>
        <w:jc w:val="center"/>
        <w:rPr>
          <w:rFonts w:ascii="Times New Roman" w:eastAsia="Times New Roman" w:hAnsi="Times New Roman" w:cs="Times New Roman"/>
          <w:b/>
          <w:bCs/>
          <w:color w:val="000000"/>
          <w:sz w:val="24"/>
          <w:szCs w:val="24"/>
        </w:rPr>
      </w:pPr>
    </w:p>
    <w:p w14:paraId="114EB14A" w14:textId="12F4144A" w:rsidR="002270C1" w:rsidRPr="008E45FE" w:rsidRDefault="002270C1" w:rsidP="00BC4159">
      <w:pPr>
        <w:jc w:val="center"/>
        <w:rPr>
          <w:rFonts w:ascii="Times New Roman" w:eastAsia="Times New Roman" w:hAnsi="Times New Roman" w:cs="Times New Roman"/>
          <w:b/>
          <w:bCs/>
          <w:color w:val="000000"/>
          <w:sz w:val="24"/>
          <w:szCs w:val="24"/>
        </w:rPr>
      </w:pPr>
    </w:p>
    <w:p w14:paraId="38BB1B66" w14:textId="7D16DA96" w:rsidR="002270C1" w:rsidRPr="008E45FE" w:rsidRDefault="002270C1" w:rsidP="00BC4159">
      <w:pPr>
        <w:jc w:val="center"/>
        <w:rPr>
          <w:rFonts w:ascii="Times New Roman" w:eastAsia="Times New Roman" w:hAnsi="Times New Roman" w:cs="Times New Roman"/>
          <w:b/>
          <w:bCs/>
          <w:color w:val="000000"/>
          <w:sz w:val="24"/>
          <w:szCs w:val="24"/>
        </w:rPr>
      </w:pPr>
    </w:p>
    <w:p w14:paraId="70CCB815" w14:textId="78BEE6C0" w:rsidR="002270C1" w:rsidRPr="008E45FE" w:rsidRDefault="002270C1" w:rsidP="00BC4159">
      <w:pPr>
        <w:jc w:val="center"/>
        <w:rPr>
          <w:rFonts w:ascii="Times New Roman" w:eastAsia="Times New Roman" w:hAnsi="Times New Roman" w:cs="Times New Roman"/>
          <w:b/>
          <w:bCs/>
          <w:color w:val="000000"/>
          <w:sz w:val="24"/>
          <w:szCs w:val="24"/>
        </w:rPr>
      </w:pPr>
    </w:p>
    <w:p w14:paraId="4EA74DF5" w14:textId="036693BD" w:rsidR="002270C1" w:rsidRPr="008E45FE" w:rsidRDefault="002270C1" w:rsidP="00BC4159">
      <w:pPr>
        <w:jc w:val="center"/>
        <w:rPr>
          <w:rFonts w:ascii="Times New Roman" w:eastAsia="Times New Roman" w:hAnsi="Times New Roman" w:cs="Times New Roman"/>
          <w:b/>
          <w:bCs/>
          <w:color w:val="000000"/>
          <w:sz w:val="24"/>
          <w:szCs w:val="24"/>
        </w:rPr>
      </w:pPr>
    </w:p>
    <w:p w14:paraId="113E6413" w14:textId="2191D90A" w:rsidR="002270C1" w:rsidRPr="008E45FE" w:rsidRDefault="002270C1" w:rsidP="00BC4159">
      <w:pPr>
        <w:jc w:val="center"/>
        <w:rPr>
          <w:rFonts w:ascii="Times New Roman" w:eastAsia="Times New Roman" w:hAnsi="Times New Roman" w:cs="Times New Roman"/>
          <w:b/>
          <w:bCs/>
          <w:color w:val="000000"/>
          <w:sz w:val="24"/>
          <w:szCs w:val="24"/>
        </w:rPr>
      </w:pPr>
    </w:p>
    <w:p w14:paraId="73400795" w14:textId="2C5F5417" w:rsidR="002270C1" w:rsidRPr="008E45FE" w:rsidRDefault="002270C1" w:rsidP="00BC4159">
      <w:pPr>
        <w:jc w:val="center"/>
        <w:rPr>
          <w:rFonts w:ascii="Times New Roman" w:eastAsia="Times New Roman" w:hAnsi="Times New Roman" w:cs="Times New Roman"/>
          <w:b/>
          <w:bCs/>
          <w:color w:val="000000"/>
          <w:sz w:val="24"/>
          <w:szCs w:val="24"/>
        </w:rPr>
      </w:pPr>
    </w:p>
    <w:p w14:paraId="6029C63A" w14:textId="77777777" w:rsidR="008E45FE" w:rsidRPr="008E45FE" w:rsidRDefault="008E45FE" w:rsidP="00BC4159">
      <w:pPr>
        <w:jc w:val="center"/>
        <w:rPr>
          <w:rFonts w:ascii="Times New Roman" w:eastAsia="Times New Roman" w:hAnsi="Times New Roman" w:cs="Times New Roman"/>
          <w:b/>
          <w:bCs/>
          <w:color w:val="000000"/>
          <w:sz w:val="24"/>
          <w:szCs w:val="24"/>
        </w:rPr>
      </w:pPr>
    </w:p>
    <w:p w14:paraId="2E0EB1B3" w14:textId="04C3F2AD" w:rsidR="002270C1" w:rsidRPr="008E45FE" w:rsidRDefault="002270C1" w:rsidP="00BC4159">
      <w:pPr>
        <w:jc w:val="center"/>
        <w:rPr>
          <w:rFonts w:ascii="Times New Roman" w:eastAsia="Times New Roman" w:hAnsi="Times New Roman" w:cs="Times New Roman"/>
          <w:b/>
          <w:bCs/>
          <w:color w:val="000000"/>
          <w:sz w:val="24"/>
          <w:szCs w:val="24"/>
        </w:rPr>
      </w:pPr>
    </w:p>
    <w:p w14:paraId="6C4197BC" w14:textId="2B66ECAD" w:rsidR="002270C1" w:rsidRPr="008E45FE" w:rsidRDefault="002270C1" w:rsidP="00BC4159">
      <w:pPr>
        <w:jc w:val="center"/>
        <w:rPr>
          <w:rFonts w:ascii="Times New Roman" w:eastAsia="Times New Roman" w:hAnsi="Times New Roman" w:cs="Times New Roman"/>
          <w:b/>
          <w:bCs/>
          <w:color w:val="000000"/>
          <w:sz w:val="24"/>
          <w:szCs w:val="24"/>
        </w:rPr>
      </w:pPr>
    </w:p>
    <w:p w14:paraId="2692798C" w14:textId="5C4DBB63" w:rsidR="002270C1" w:rsidRPr="008E45FE" w:rsidRDefault="002270C1" w:rsidP="00BC4159">
      <w:pPr>
        <w:jc w:val="center"/>
        <w:rPr>
          <w:rFonts w:ascii="Times New Roman" w:eastAsia="Times New Roman" w:hAnsi="Times New Roman" w:cs="Times New Roman"/>
          <w:b/>
          <w:bCs/>
          <w:color w:val="000000"/>
          <w:sz w:val="24"/>
          <w:szCs w:val="24"/>
        </w:rPr>
      </w:pPr>
    </w:p>
    <w:p w14:paraId="05F689EB" w14:textId="2B91BB50" w:rsidR="00BC4159" w:rsidRDefault="00BC4159" w:rsidP="008E5752">
      <w:pPr>
        <w:jc w:val="center"/>
        <w:rPr>
          <w:rFonts w:ascii="Times New Roman" w:eastAsia="Times New Roman" w:hAnsi="Times New Roman" w:cs="Times New Roman"/>
          <w:b/>
          <w:bCs/>
          <w:color w:val="000000"/>
          <w:sz w:val="24"/>
          <w:szCs w:val="24"/>
        </w:rPr>
      </w:pPr>
      <w:r w:rsidRPr="008E45FE">
        <w:rPr>
          <w:rFonts w:ascii="Times New Roman" w:eastAsia="Times New Roman" w:hAnsi="Times New Roman" w:cs="Times New Roman"/>
          <w:b/>
          <w:bCs/>
          <w:color w:val="000000"/>
          <w:sz w:val="24"/>
          <w:szCs w:val="24"/>
        </w:rPr>
        <w:lastRenderedPageBreak/>
        <w:t>Table of Contents</w:t>
      </w:r>
    </w:p>
    <w:p w14:paraId="50B0A98F" w14:textId="77777777" w:rsidR="00AC67DD" w:rsidRPr="008E45FE" w:rsidRDefault="00AC67DD" w:rsidP="008E5752">
      <w:pPr>
        <w:jc w:val="center"/>
        <w:rPr>
          <w:rFonts w:ascii="Times New Roman" w:eastAsia="Times New Roman" w:hAnsi="Times New Roman" w:cs="Times New Roman"/>
          <w:b/>
          <w:bCs/>
          <w:color w:val="000000"/>
          <w:sz w:val="24"/>
          <w:szCs w:val="24"/>
        </w:rPr>
      </w:pPr>
    </w:p>
    <w:p w14:paraId="10CBB353" w14:textId="7FE93F2A" w:rsidR="0047504F" w:rsidRDefault="00F44E47" w:rsidP="00D32D37">
      <w:pPr>
        <w:rPr>
          <w:rFonts w:ascii="Times New Roman" w:eastAsia="Times New Roman" w:hAnsi="Times New Roman" w:cs="Times New Roman"/>
          <w:bCs/>
          <w:color w:val="000000"/>
          <w:sz w:val="24"/>
          <w:szCs w:val="24"/>
        </w:rPr>
      </w:pPr>
      <w:r w:rsidRPr="008E45FE">
        <w:rPr>
          <w:rFonts w:ascii="Times New Roman" w:eastAsia="Times New Roman" w:hAnsi="Times New Roman" w:cs="Times New Roman"/>
          <w:bCs/>
          <w:color w:val="000000"/>
          <w:sz w:val="24"/>
          <w:szCs w:val="24"/>
        </w:rPr>
        <w:t xml:space="preserve">Introduction…………………………………………………………. </w:t>
      </w:r>
      <w:r w:rsidR="008E45FE">
        <w:rPr>
          <w:rFonts w:ascii="Times New Roman" w:eastAsia="Times New Roman" w:hAnsi="Times New Roman" w:cs="Times New Roman"/>
          <w:bCs/>
          <w:color w:val="000000"/>
          <w:sz w:val="24"/>
          <w:szCs w:val="24"/>
        </w:rPr>
        <w:t xml:space="preserve"> p</w:t>
      </w:r>
      <w:r w:rsidRPr="008E45FE">
        <w:rPr>
          <w:rFonts w:ascii="Times New Roman" w:eastAsia="Times New Roman" w:hAnsi="Times New Roman" w:cs="Times New Roman"/>
          <w:bCs/>
          <w:color w:val="000000"/>
          <w:sz w:val="24"/>
          <w:szCs w:val="24"/>
        </w:rPr>
        <w:t>age 1</w:t>
      </w:r>
      <w:r w:rsidR="008E45FE">
        <w:rPr>
          <w:rFonts w:ascii="Times New Roman" w:eastAsia="Times New Roman" w:hAnsi="Times New Roman" w:cs="Times New Roman"/>
          <w:bCs/>
          <w:color w:val="000000"/>
          <w:sz w:val="24"/>
          <w:szCs w:val="24"/>
        </w:rPr>
        <w:t xml:space="preserve"> – 4</w:t>
      </w:r>
    </w:p>
    <w:p w14:paraId="52A0E140" w14:textId="74D01998" w:rsidR="008E45FE" w:rsidRDefault="008E45FE" w:rsidP="00D32D3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Methods……………………………………………………………… page 4 – </w:t>
      </w:r>
      <w:r w:rsidR="00F474EE">
        <w:rPr>
          <w:rFonts w:ascii="Times New Roman" w:eastAsia="Times New Roman" w:hAnsi="Times New Roman" w:cs="Times New Roman"/>
          <w:bCs/>
          <w:color w:val="000000"/>
          <w:sz w:val="24"/>
          <w:szCs w:val="24"/>
        </w:rPr>
        <w:t>9</w:t>
      </w:r>
    </w:p>
    <w:p w14:paraId="36C1920A" w14:textId="0B11451F" w:rsidR="008E45FE" w:rsidRDefault="008E45FE" w:rsidP="00D32D3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Results</w:t>
      </w:r>
      <w:r w:rsidRPr="008E45F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page </w:t>
      </w:r>
      <w:r w:rsidR="00F474EE">
        <w:rPr>
          <w:rFonts w:ascii="Times New Roman" w:eastAsia="Times New Roman" w:hAnsi="Times New Roman" w:cs="Times New Roman"/>
          <w:bCs/>
          <w:color w:val="000000"/>
          <w:sz w:val="24"/>
          <w:szCs w:val="24"/>
        </w:rPr>
        <w:t>10</w:t>
      </w:r>
      <w:r>
        <w:rPr>
          <w:rFonts w:ascii="Times New Roman" w:eastAsia="Times New Roman" w:hAnsi="Times New Roman" w:cs="Times New Roman"/>
          <w:bCs/>
          <w:color w:val="000000"/>
          <w:sz w:val="24"/>
          <w:szCs w:val="24"/>
        </w:rPr>
        <w:t xml:space="preserve"> – </w:t>
      </w:r>
      <w:r w:rsidR="000C4728">
        <w:rPr>
          <w:rFonts w:ascii="Times New Roman" w:eastAsia="Times New Roman" w:hAnsi="Times New Roman" w:cs="Times New Roman"/>
          <w:bCs/>
          <w:color w:val="000000"/>
          <w:sz w:val="24"/>
          <w:szCs w:val="24"/>
        </w:rPr>
        <w:t>20</w:t>
      </w:r>
    </w:p>
    <w:p w14:paraId="5E3F2C95" w14:textId="0123477C" w:rsidR="008E45FE" w:rsidRDefault="008E45FE" w:rsidP="00D32D37">
      <w:pPr>
        <w:rPr>
          <w:rFonts w:ascii="Times New Roman" w:eastAsia="Times New Roman" w:hAnsi="Times New Roman" w:cs="Times New Roman"/>
          <w:bCs/>
          <w:color w:val="000000"/>
          <w:sz w:val="24"/>
          <w:szCs w:val="24"/>
        </w:rPr>
      </w:pPr>
      <w:bookmarkStart w:id="1" w:name="_Hlk513554849"/>
      <w:r>
        <w:rPr>
          <w:rFonts w:ascii="Times New Roman" w:eastAsia="Times New Roman" w:hAnsi="Times New Roman" w:cs="Times New Roman"/>
          <w:bCs/>
          <w:color w:val="000000"/>
          <w:sz w:val="24"/>
          <w:szCs w:val="24"/>
        </w:rPr>
        <w:t>Discussion ………………………………………………………...… page 20 – 2</w:t>
      </w:r>
      <w:r w:rsidR="000C4728">
        <w:rPr>
          <w:rFonts w:ascii="Times New Roman" w:eastAsia="Times New Roman" w:hAnsi="Times New Roman" w:cs="Times New Roman"/>
          <w:bCs/>
          <w:color w:val="000000"/>
          <w:sz w:val="24"/>
          <w:szCs w:val="24"/>
        </w:rPr>
        <w:t>3</w:t>
      </w:r>
    </w:p>
    <w:bookmarkEnd w:id="1"/>
    <w:p w14:paraId="36EF7E35" w14:textId="2B5E5475" w:rsidR="008E45FE" w:rsidRDefault="008E45FE" w:rsidP="00D32D3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Conclusions</w:t>
      </w:r>
      <w:r w:rsidRPr="008E45F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page 23</w:t>
      </w:r>
    </w:p>
    <w:p w14:paraId="3A7C9CE4" w14:textId="14899F3B" w:rsidR="008E45FE" w:rsidRDefault="000C4728" w:rsidP="008E45F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References</w:t>
      </w:r>
      <w:r w:rsidR="008E45FE">
        <w:rPr>
          <w:rFonts w:ascii="Times New Roman" w:eastAsia="Times New Roman" w:hAnsi="Times New Roman" w:cs="Times New Roman"/>
          <w:bCs/>
          <w:color w:val="000000"/>
          <w:sz w:val="24"/>
          <w:szCs w:val="24"/>
        </w:rPr>
        <w:t xml:space="preserve"> ………………………………………………………...</w:t>
      </w:r>
      <w:r w:rsidR="00C77B59">
        <w:rPr>
          <w:rFonts w:ascii="Times New Roman" w:eastAsia="Times New Roman" w:hAnsi="Times New Roman" w:cs="Times New Roman"/>
          <w:bCs/>
          <w:color w:val="000000"/>
          <w:sz w:val="24"/>
          <w:szCs w:val="24"/>
        </w:rPr>
        <w:t xml:space="preserve">.... </w:t>
      </w:r>
      <w:r w:rsidR="008E45FE">
        <w:rPr>
          <w:rFonts w:ascii="Times New Roman" w:eastAsia="Times New Roman" w:hAnsi="Times New Roman" w:cs="Times New Roman"/>
          <w:bCs/>
          <w:color w:val="000000"/>
          <w:sz w:val="24"/>
          <w:szCs w:val="24"/>
        </w:rPr>
        <w:t>page 24 – 25</w:t>
      </w:r>
    </w:p>
    <w:p w14:paraId="0CBA35B4" w14:textId="5EAB04CB" w:rsidR="0047504F" w:rsidRPr="008E45FE" w:rsidRDefault="0047504F" w:rsidP="008E5752">
      <w:pPr>
        <w:jc w:val="center"/>
        <w:rPr>
          <w:rFonts w:ascii="Times New Roman" w:eastAsia="Times New Roman" w:hAnsi="Times New Roman" w:cs="Times New Roman"/>
          <w:b/>
          <w:bCs/>
          <w:color w:val="000000"/>
          <w:sz w:val="24"/>
          <w:szCs w:val="24"/>
        </w:rPr>
      </w:pPr>
    </w:p>
    <w:p w14:paraId="61E3C7BF" w14:textId="7A72C8B8" w:rsidR="0047504F" w:rsidRPr="008E45FE" w:rsidRDefault="0047504F" w:rsidP="008E5752">
      <w:pPr>
        <w:jc w:val="center"/>
        <w:rPr>
          <w:rFonts w:ascii="Times New Roman" w:eastAsia="Times New Roman" w:hAnsi="Times New Roman" w:cs="Times New Roman"/>
          <w:b/>
          <w:bCs/>
          <w:color w:val="000000"/>
          <w:sz w:val="24"/>
          <w:szCs w:val="24"/>
        </w:rPr>
      </w:pPr>
    </w:p>
    <w:p w14:paraId="208B2EFC" w14:textId="16964201" w:rsidR="0047504F" w:rsidRPr="008E45FE" w:rsidRDefault="0047504F" w:rsidP="008E5752">
      <w:pPr>
        <w:jc w:val="center"/>
        <w:rPr>
          <w:rFonts w:ascii="Times New Roman" w:eastAsia="Times New Roman" w:hAnsi="Times New Roman" w:cs="Times New Roman"/>
          <w:b/>
          <w:bCs/>
          <w:color w:val="000000"/>
          <w:sz w:val="24"/>
          <w:szCs w:val="24"/>
        </w:rPr>
      </w:pPr>
    </w:p>
    <w:p w14:paraId="1D6EECA5" w14:textId="437925F8" w:rsidR="0047504F" w:rsidRPr="008E45FE" w:rsidRDefault="0047504F" w:rsidP="008E5752">
      <w:pPr>
        <w:jc w:val="center"/>
        <w:rPr>
          <w:rFonts w:ascii="Times New Roman" w:eastAsia="Times New Roman" w:hAnsi="Times New Roman" w:cs="Times New Roman"/>
          <w:b/>
          <w:bCs/>
          <w:color w:val="000000"/>
          <w:sz w:val="24"/>
          <w:szCs w:val="24"/>
        </w:rPr>
      </w:pPr>
    </w:p>
    <w:p w14:paraId="19B2857F" w14:textId="70B809EA" w:rsidR="0047504F" w:rsidRPr="008E45FE" w:rsidRDefault="0047504F" w:rsidP="008E5752">
      <w:pPr>
        <w:jc w:val="center"/>
        <w:rPr>
          <w:rFonts w:ascii="Times New Roman" w:eastAsia="Times New Roman" w:hAnsi="Times New Roman" w:cs="Times New Roman"/>
          <w:b/>
          <w:bCs/>
          <w:color w:val="000000"/>
          <w:sz w:val="24"/>
          <w:szCs w:val="24"/>
        </w:rPr>
      </w:pPr>
    </w:p>
    <w:p w14:paraId="5F61395C" w14:textId="2FE2793B" w:rsidR="0047504F" w:rsidRPr="008E45FE" w:rsidRDefault="0047504F" w:rsidP="008E5752">
      <w:pPr>
        <w:jc w:val="center"/>
        <w:rPr>
          <w:rFonts w:ascii="Times New Roman" w:eastAsia="Times New Roman" w:hAnsi="Times New Roman" w:cs="Times New Roman"/>
          <w:b/>
          <w:bCs/>
          <w:color w:val="000000"/>
          <w:sz w:val="24"/>
          <w:szCs w:val="24"/>
        </w:rPr>
      </w:pPr>
    </w:p>
    <w:p w14:paraId="1E519B1C" w14:textId="3BB8505F" w:rsidR="0047504F" w:rsidRPr="008E45FE" w:rsidRDefault="0047504F" w:rsidP="008E5752">
      <w:pPr>
        <w:jc w:val="center"/>
        <w:rPr>
          <w:rFonts w:ascii="Times New Roman" w:eastAsia="Times New Roman" w:hAnsi="Times New Roman" w:cs="Times New Roman"/>
          <w:b/>
          <w:bCs/>
          <w:color w:val="000000"/>
          <w:sz w:val="24"/>
          <w:szCs w:val="24"/>
        </w:rPr>
      </w:pPr>
    </w:p>
    <w:p w14:paraId="28F02621" w14:textId="1FF37CC2" w:rsidR="0047504F" w:rsidRPr="008E45FE" w:rsidRDefault="0047504F" w:rsidP="008E5752">
      <w:pPr>
        <w:jc w:val="center"/>
        <w:rPr>
          <w:rFonts w:ascii="Times New Roman" w:eastAsia="Times New Roman" w:hAnsi="Times New Roman" w:cs="Times New Roman"/>
          <w:b/>
          <w:bCs/>
          <w:color w:val="000000"/>
          <w:sz w:val="24"/>
          <w:szCs w:val="24"/>
        </w:rPr>
      </w:pPr>
    </w:p>
    <w:p w14:paraId="5B05DDDD" w14:textId="0B1D5AC1" w:rsidR="0047504F" w:rsidRPr="008E45FE" w:rsidRDefault="0047504F" w:rsidP="008E5752">
      <w:pPr>
        <w:jc w:val="center"/>
        <w:rPr>
          <w:rFonts w:ascii="Times New Roman" w:eastAsia="Times New Roman" w:hAnsi="Times New Roman" w:cs="Times New Roman"/>
          <w:b/>
          <w:bCs/>
          <w:color w:val="000000"/>
          <w:sz w:val="24"/>
          <w:szCs w:val="24"/>
        </w:rPr>
      </w:pPr>
    </w:p>
    <w:p w14:paraId="002F4E12" w14:textId="31D2C59B" w:rsidR="0047504F" w:rsidRPr="008E45FE" w:rsidRDefault="0047504F" w:rsidP="008E5752">
      <w:pPr>
        <w:jc w:val="center"/>
        <w:rPr>
          <w:rFonts w:ascii="Times New Roman" w:eastAsia="Times New Roman" w:hAnsi="Times New Roman" w:cs="Times New Roman"/>
          <w:b/>
          <w:bCs/>
          <w:color w:val="000000"/>
          <w:sz w:val="24"/>
          <w:szCs w:val="24"/>
        </w:rPr>
      </w:pPr>
    </w:p>
    <w:p w14:paraId="7DF3A692" w14:textId="074A2069" w:rsidR="0047504F" w:rsidRPr="008E45FE" w:rsidRDefault="0047504F" w:rsidP="008E5752">
      <w:pPr>
        <w:jc w:val="center"/>
        <w:rPr>
          <w:rFonts w:ascii="Times New Roman" w:eastAsia="Times New Roman" w:hAnsi="Times New Roman" w:cs="Times New Roman"/>
          <w:b/>
          <w:bCs/>
          <w:color w:val="000000"/>
          <w:sz w:val="24"/>
          <w:szCs w:val="24"/>
        </w:rPr>
      </w:pPr>
    </w:p>
    <w:p w14:paraId="41CA08E0" w14:textId="7EC36412" w:rsidR="0047504F" w:rsidRPr="008E45FE" w:rsidRDefault="0047504F" w:rsidP="008E5752">
      <w:pPr>
        <w:jc w:val="center"/>
        <w:rPr>
          <w:rFonts w:ascii="Times New Roman" w:eastAsia="Times New Roman" w:hAnsi="Times New Roman" w:cs="Times New Roman"/>
          <w:b/>
          <w:bCs/>
          <w:color w:val="000000"/>
          <w:sz w:val="24"/>
          <w:szCs w:val="24"/>
        </w:rPr>
      </w:pPr>
    </w:p>
    <w:p w14:paraId="28E2F98E" w14:textId="268C8F89" w:rsidR="0047504F" w:rsidRPr="008E45FE" w:rsidRDefault="0047504F" w:rsidP="008E5752">
      <w:pPr>
        <w:jc w:val="center"/>
        <w:rPr>
          <w:rFonts w:ascii="Times New Roman" w:eastAsia="Times New Roman" w:hAnsi="Times New Roman" w:cs="Times New Roman"/>
          <w:b/>
          <w:bCs/>
          <w:color w:val="000000"/>
          <w:sz w:val="24"/>
          <w:szCs w:val="24"/>
        </w:rPr>
      </w:pPr>
    </w:p>
    <w:p w14:paraId="1F9DA430" w14:textId="1FF004AA" w:rsidR="0047504F" w:rsidRDefault="0047504F" w:rsidP="00C77B59">
      <w:pPr>
        <w:rPr>
          <w:rFonts w:ascii="Times New Roman" w:eastAsia="Times New Roman" w:hAnsi="Times New Roman" w:cs="Times New Roman"/>
          <w:b/>
          <w:bCs/>
          <w:color w:val="000000"/>
          <w:sz w:val="24"/>
          <w:szCs w:val="24"/>
        </w:rPr>
      </w:pPr>
    </w:p>
    <w:p w14:paraId="55EFAD4C" w14:textId="77777777" w:rsidR="00C77B59" w:rsidRPr="008E45FE" w:rsidRDefault="00C77B59" w:rsidP="00C77B59">
      <w:pPr>
        <w:rPr>
          <w:rFonts w:ascii="Times New Roman" w:eastAsia="Times New Roman" w:hAnsi="Times New Roman" w:cs="Times New Roman"/>
          <w:b/>
          <w:bCs/>
          <w:color w:val="000000"/>
          <w:sz w:val="24"/>
          <w:szCs w:val="24"/>
        </w:rPr>
      </w:pPr>
    </w:p>
    <w:p w14:paraId="7962D4EA" w14:textId="5F8F06D3" w:rsidR="0047504F" w:rsidRPr="008E45FE" w:rsidRDefault="0047504F" w:rsidP="008E5752">
      <w:pPr>
        <w:jc w:val="center"/>
        <w:rPr>
          <w:rFonts w:ascii="Times New Roman" w:eastAsia="Times New Roman" w:hAnsi="Times New Roman" w:cs="Times New Roman"/>
          <w:b/>
          <w:bCs/>
          <w:color w:val="000000"/>
          <w:sz w:val="24"/>
          <w:szCs w:val="24"/>
        </w:rPr>
      </w:pPr>
    </w:p>
    <w:p w14:paraId="0D05A333" w14:textId="2C528723" w:rsidR="0047504F" w:rsidRPr="008E45FE" w:rsidRDefault="0047504F" w:rsidP="008E5752">
      <w:pPr>
        <w:jc w:val="center"/>
        <w:rPr>
          <w:rFonts w:ascii="Times New Roman" w:eastAsia="Times New Roman" w:hAnsi="Times New Roman" w:cs="Times New Roman"/>
          <w:b/>
          <w:bCs/>
          <w:color w:val="000000"/>
          <w:sz w:val="24"/>
          <w:szCs w:val="24"/>
        </w:rPr>
      </w:pPr>
    </w:p>
    <w:p w14:paraId="7517189D" w14:textId="12182324" w:rsidR="0047504F" w:rsidRPr="008E45FE" w:rsidRDefault="0047504F" w:rsidP="008E5752">
      <w:pPr>
        <w:jc w:val="center"/>
        <w:rPr>
          <w:rFonts w:ascii="Times New Roman" w:eastAsia="Times New Roman" w:hAnsi="Times New Roman" w:cs="Times New Roman"/>
          <w:b/>
          <w:bCs/>
          <w:color w:val="000000"/>
          <w:sz w:val="24"/>
          <w:szCs w:val="24"/>
        </w:rPr>
      </w:pPr>
    </w:p>
    <w:p w14:paraId="4308E954" w14:textId="3DA69109" w:rsidR="0047504F" w:rsidRPr="008E45FE" w:rsidRDefault="0047504F" w:rsidP="008E5752">
      <w:pPr>
        <w:jc w:val="center"/>
        <w:rPr>
          <w:rFonts w:ascii="Times New Roman" w:eastAsia="Times New Roman" w:hAnsi="Times New Roman" w:cs="Times New Roman"/>
          <w:b/>
          <w:bCs/>
          <w:color w:val="000000"/>
          <w:sz w:val="24"/>
          <w:szCs w:val="24"/>
        </w:rPr>
      </w:pPr>
    </w:p>
    <w:p w14:paraId="3A16EAAD" w14:textId="77777777" w:rsidR="008E45FE" w:rsidRPr="008E45FE" w:rsidRDefault="008E45FE" w:rsidP="008E5752">
      <w:pPr>
        <w:jc w:val="center"/>
        <w:rPr>
          <w:rFonts w:ascii="Times New Roman" w:eastAsia="Times New Roman" w:hAnsi="Times New Roman" w:cs="Times New Roman"/>
          <w:b/>
          <w:bCs/>
          <w:color w:val="000000"/>
          <w:sz w:val="24"/>
          <w:szCs w:val="24"/>
        </w:rPr>
      </w:pPr>
    </w:p>
    <w:p w14:paraId="488BA3C1" w14:textId="3015FF20" w:rsidR="0047504F" w:rsidRPr="008E45FE" w:rsidRDefault="0047504F" w:rsidP="008E5752">
      <w:pPr>
        <w:jc w:val="center"/>
        <w:rPr>
          <w:rFonts w:ascii="Times New Roman" w:eastAsia="Times New Roman" w:hAnsi="Times New Roman" w:cs="Times New Roman"/>
          <w:b/>
          <w:bCs/>
          <w:color w:val="000000"/>
          <w:sz w:val="24"/>
          <w:szCs w:val="24"/>
        </w:rPr>
      </w:pPr>
    </w:p>
    <w:p w14:paraId="2396B010" w14:textId="7CE45BBE" w:rsidR="0047504F" w:rsidRPr="008E45FE" w:rsidRDefault="0047504F" w:rsidP="008E5752">
      <w:pPr>
        <w:jc w:val="center"/>
        <w:rPr>
          <w:rFonts w:ascii="Times New Roman" w:eastAsia="Times New Roman" w:hAnsi="Times New Roman" w:cs="Times New Roman"/>
          <w:b/>
          <w:bCs/>
          <w:color w:val="000000"/>
          <w:sz w:val="24"/>
          <w:szCs w:val="24"/>
        </w:rPr>
      </w:pPr>
      <w:bookmarkStart w:id="2" w:name="_Hlk513577435"/>
      <w:r w:rsidRPr="008E45FE">
        <w:rPr>
          <w:rFonts w:ascii="Times New Roman" w:eastAsia="Times New Roman" w:hAnsi="Times New Roman" w:cs="Times New Roman"/>
          <w:b/>
          <w:bCs/>
          <w:color w:val="000000"/>
          <w:sz w:val="24"/>
          <w:szCs w:val="24"/>
        </w:rPr>
        <w:t>List of Tables and Figures</w:t>
      </w:r>
    </w:p>
    <w:p w14:paraId="5FA08C7F" w14:textId="6793F762" w:rsidR="0047504F" w:rsidRPr="008220D7" w:rsidRDefault="004A00CC" w:rsidP="004A00CC">
      <w:pPr>
        <w:rPr>
          <w:rFonts w:ascii="Times New Roman" w:eastAsia="Times New Roman" w:hAnsi="Times New Roman" w:cs="Times New Roman"/>
          <w:b/>
          <w:bCs/>
          <w:color w:val="000000"/>
          <w:sz w:val="24"/>
          <w:szCs w:val="24"/>
        </w:rPr>
      </w:pPr>
      <w:r w:rsidRPr="008220D7">
        <w:rPr>
          <w:rFonts w:ascii="Times New Roman" w:eastAsia="Times New Roman" w:hAnsi="Times New Roman" w:cs="Times New Roman"/>
          <w:b/>
          <w:bCs/>
          <w:color w:val="000000"/>
          <w:sz w:val="24"/>
          <w:szCs w:val="24"/>
        </w:rPr>
        <w:t>Figures:</w:t>
      </w:r>
    </w:p>
    <w:p w14:paraId="4265E82E" w14:textId="7C03D677" w:rsidR="0047504F" w:rsidRPr="00C77B59" w:rsidRDefault="00026A99" w:rsidP="00026A99">
      <w:pPr>
        <w:rPr>
          <w:rFonts w:ascii="Times New Roman" w:eastAsia="Times New Roman" w:hAnsi="Times New Roman" w:cs="Times New Roman"/>
          <w:bCs/>
          <w:color w:val="000000"/>
          <w:sz w:val="24"/>
          <w:szCs w:val="24"/>
        </w:rPr>
      </w:pPr>
      <w:r w:rsidRPr="008E45FE">
        <w:rPr>
          <w:rFonts w:ascii="Times New Roman" w:eastAsia="Times New Roman" w:hAnsi="Times New Roman" w:cs="Times New Roman"/>
          <w:bCs/>
          <w:color w:val="000000"/>
          <w:sz w:val="24"/>
          <w:szCs w:val="24"/>
        </w:rPr>
        <w:t xml:space="preserve">Figure 1. </w:t>
      </w:r>
      <w:r w:rsidRPr="00C77B59">
        <w:rPr>
          <w:rFonts w:ascii="Times New Roman" w:eastAsia="Times New Roman" w:hAnsi="Times New Roman" w:cs="Times New Roman"/>
          <w:bCs/>
          <w:color w:val="000000"/>
          <w:sz w:val="24"/>
          <w:szCs w:val="24"/>
        </w:rPr>
        <w:t>Influence of menthol on deep body temperatu</w:t>
      </w:r>
      <w:r w:rsidR="00750A38" w:rsidRPr="00C77B59">
        <w:rPr>
          <w:rFonts w:ascii="Times New Roman" w:eastAsia="Times New Roman" w:hAnsi="Times New Roman" w:cs="Times New Roman"/>
          <w:bCs/>
          <w:color w:val="000000"/>
          <w:sz w:val="24"/>
          <w:szCs w:val="24"/>
        </w:rPr>
        <w:t>re ………………………</w:t>
      </w:r>
      <w:r w:rsidR="00A9200B">
        <w:rPr>
          <w:rFonts w:ascii="Times New Roman" w:eastAsia="Times New Roman" w:hAnsi="Times New Roman" w:cs="Times New Roman"/>
          <w:bCs/>
          <w:color w:val="000000"/>
          <w:sz w:val="24"/>
          <w:szCs w:val="24"/>
        </w:rPr>
        <w:t>.</w:t>
      </w:r>
      <w:r w:rsidR="00750A38" w:rsidRPr="00C77B59">
        <w:rPr>
          <w:rFonts w:ascii="Times New Roman" w:eastAsia="Times New Roman" w:hAnsi="Times New Roman" w:cs="Times New Roman"/>
          <w:bCs/>
          <w:color w:val="000000"/>
          <w:sz w:val="24"/>
          <w:szCs w:val="24"/>
        </w:rPr>
        <w:t xml:space="preserve"> page </w:t>
      </w:r>
      <w:r w:rsidR="00C77B59">
        <w:rPr>
          <w:rFonts w:ascii="Times New Roman" w:eastAsia="Times New Roman" w:hAnsi="Times New Roman" w:cs="Times New Roman"/>
          <w:bCs/>
          <w:color w:val="000000"/>
          <w:sz w:val="24"/>
          <w:szCs w:val="24"/>
        </w:rPr>
        <w:t>10</w:t>
      </w:r>
    </w:p>
    <w:p w14:paraId="23438B20" w14:textId="127CBC6D" w:rsidR="00C77B59" w:rsidRPr="00C77B59" w:rsidRDefault="00C77B59" w:rsidP="00C77B59">
      <w:pPr>
        <w:spacing w:after="0" w:line="360" w:lineRule="auto"/>
        <w:rPr>
          <w:rFonts w:ascii="Times New Roman" w:eastAsia="Times New Roman" w:hAnsi="Times New Roman" w:cs="Times New Roman"/>
          <w:sz w:val="24"/>
          <w:szCs w:val="24"/>
        </w:rPr>
      </w:pPr>
      <w:r w:rsidRPr="00C77B59">
        <w:rPr>
          <w:rFonts w:ascii="Times New Roman" w:eastAsia="Times New Roman" w:hAnsi="Times New Roman" w:cs="Times New Roman"/>
          <w:bCs/>
          <w:color w:val="000000"/>
          <w:sz w:val="24"/>
          <w:szCs w:val="24"/>
        </w:rPr>
        <w:t>Figure 2.</w:t>
      </w:r>
      <w:r>
        <w:rPr>
          <w:rFonts w:ascii="Times New Roman" w:eastAsia="Times New Roman" w:hAnsi="Times New Roman" w:cs="Times New Roman"/>
          <w:sz w:val="24"/>
          <w:szCs w:val="24"/>
        </w:rPr>
        <w:t xml:space="preserve"> </w:t>
      </w:r>
      <w:r w:rsidRPr="00C77B59">
        <w:rPr>
          <w:rFonts w:ascii="Times New Roman" w:eastAsia="Times New Roman" w:hAnsi="Times New Roman" w:cs="Times New Roman"/>
          <w:sz w:val="24"/>
          <w:szCs w:val="24"/>
        </w:rPr>
        <w:t>Influence of Menthol on RE</w:t>
      </w:r>
      <w:r>
        <w:rPr>
          <w:rFonts w:ascii="Times New Roman" w:eastAsia="Times New Roman" w:hAnsi="Times New Roman" w:cs="Times New Roman"/>
          <w:sz w:val="24"/>
          <w:szCs w:val="24"/>
        </w:rPr>
        <w:t>R…………………………………………</w:t>
      </w:r>
      <w:r w:rsidR="008220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 1</w:t>
      </w:r>
      <w:r w:rsidR="00586840">
        <w:rPr>
          <w:rFonts w:ascii="Times New Roman" w:eastAsia="Times New Roman" w:hAnsi="Times New Roman" w:cs="Times New Roman"/>
          <w:sz w:val="24"/>
          <w:szCs w:val="24"/>
        </w:rPr>
        <w:t>2</w:t>
      </w:r>
    </w:p>
    <w:p w14:paraId="68E4C88F" w14:textId="1FC31D88" w:rsidR="00C77B59" w:rsidRPr="00C77B59" w:rsidRDefault="00C77B59" w:rsidP="00C77B59">
      <w:pPr>
        <w:rPr>
          <w:rFonts w:ascii="Times New Roman" w:eastAsia="Times New Roman" w:hAnsi="Times New Roman" w:cs="Times New Roman"/>
          <w:bCs/>
          <w:color w:val="000000"/>
          <w:sz w:val="24"/>
          <w:szCs w:val="24"/>
        </w:rPr>
      </w:pPr>
      <w:r w:rsidRPr="00C77B59">
        <w:rPr>
          <w:rFonts w:ascii="Times New Roman" w:eastAsia="Times New Roman" w:hAnsi="Times New Roman" w:cs="Times New Roman"/>
          <w:bCs/>
          <w:color w:val="000000"/>
          <w:sz w:val="24"/>
          <w:szCs w:val="24"/>
        </w:rPr>
        <w:t>Fig</w:t>
      </w:r>
      <w:r>
        <w:rPr>
          <w:rFonts w:ascii="Times New Roman" w:eastAsia="Times New Roman" w:hAnsi="Times New Roman" w:cs="Times New Roman"/>
          <w:bCs/>
          <w:color w:val="000000"/>
          <w:sz w:val="24"/>
          <w:szCs w:val="24"/>
        </w:rPr>
        <w:t>ure</w:t>
      </w:r>
      <w:r w:rsidRPr="00C77B59">
        <w:rPr>
          <w:rFonts w:ascii="Times New Roman" w:eastAsia="Times New Roman" w:hAnsi="Times New Roman" w:cs="Times New Roman"/>
          <w:bCs/>
          <w:color w:val="000000"/>
          <w:sz w:val="24"/>
          <w:szCs w:val="24"/>
        </w:rPr>
        <w:t xml:space="preserve"> 3. Influence of Menthol on absolute VO</w:t>
      </w:r>
      <w:r w:rsidRPr="001420F8">
        <w:rPr>
          <w:rFonts w:ascii="Times New Roman" w:eastAsia="Times New Roman" w:hAnsi="Times New Roman" w:cs="Times New Roman"/>
          <w:bCs/>
          <w:color w:val="000000"/>
          <w:sz w:val="24"/>
          <w:szCs w:val="24"/>
          <w:vertAlign w:val="subscript"/>
        </w:rPr>
        <w:t>2</w:t>
      </w:r>
      <w:r w:rsidRPr="00C77B5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page 13</w:t>
      </w:r>
    </w:p>
    <w:p w14:paraId="0B100962" w14:textId="5D0356A1" w:rsidR="00C77B59" w:rsidRPr="008E45FE" w:rsidRDefault="00C77B59" w:rsidP="00C77B59">
      <w:pPr>
        <w:rPr>
          <w:rFonts w:ascii="Times New Roman" w:eastAsia="Times New Roman" w:hAnsi="Times New Roman" w:cs="Times New Roman"/>
          <w:bCs/>
          <w:color w:val="000000"/>
          <w:sz w:val="24"/>
          <w:szCs w:val="24"/>
        </w:rPr>
      </w:pPr>
      <w:r w:rsidRPr="00C77B59">
        <w:rPr>
          <w:rFonts w:ascii="Times New Roman" w:eastAsia="Times New Roman" w:hAnsi="Times New Roman" w:cs="Times New Roman"/>
          <w:bCs/>
          <w:color w:val="000000"/>
          <w:sz w:val="24"/>
          <w:szCs w:val="24"/>
        </w:rPr>
        <w:t>Figure 4. Influence of Menthol on relative VO</w:t>
      </w:r>
      <w:r w:rsidRPr="001420F8">
        <w:rPr>
          <w:rFonts w:ascii="Times New Roman" w:eastAsia="Times New Roman" w:hAnsi="Times New Roman" w:cs="Times New Roman"/>
          <w:bCs/>
          <w:color w:val="000000"/>
          <w:sz w:val="24"/>
          <w:szCs w:val="24"/>
          <w:vertAlign w:val="subscript"/>
        </w:rPr>
        <w:t>2</w:t>
      </w:r>
      <w:r w:rsidRPr="00C77B5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8220D7">
        <w:rPr>
          <w:rFonts w:ascii="Times New Roman" w:eastAsia="Times New Roman" w:hAnsi="Times New Roman" w:cs="Times New Roman"/>
          <w:bCs/>
          <w:color w:val="000000"/>
          <w:sz w:val="24"/>
          <w:szCs w:val="24"/>
        </w:rPr>
        <w:t>..</w:t>
      </w:r>
      <w:r w:rsidRPr="00C77B5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page 14</w:t>
      </w:r>
    </w:p>
    <w:p w14:paraId="211B80D8" w14:textId="7FEAEB94" w:rsidR="00C77B59" w:rsidRPr="00C77B59" w:rsidRDefault="00C77B59" w:rsidP="00C77B59">
      <w:pPr>
        <w:rPr>
          <w:rFonts w:ascii="Times New Roman" w:eastAsia="Times New Roman" w:hAnsi="Times New Roman" w:cs="Times New Roman"/>
          <w:bCs/>
          <w:color w:val="000000"/>
          <w:sz w:val="24"/>
          <w:szCs w:val="24"/>
        </w:rPr>
      </w:pPr>
      <w:r w:rsidRPr="00C77B59">
        <w:rPr>
          <w:rFonts w:ascii="Times New Roman" w:eastAsia="Times New Roman" w:hAnsi="Times New Roman" w:cs="Times New Roman"/>
          <w:bCs/>
          <w:color w:val="000000"/>
          <w:sz w:val="24"/>
          <w:szCs w:val="24"/>
        </w:rPr>
        <w:t>Figure 5. Influence of Menthol on Supraclavicular Skin Temperature</w:t>
      </w:r>
      <w:r>
        <w:rPr>
          <w:rFonts w:ascii="Times New Roman" w:eastAsia="Times New Roman" w:hAnsi="Times New Roman" w:cs="Times New Roman"/>
          <w:bCs/>
          <w:color w:val="000000"/>
          <w:sz w:val="24"/>
          <w:szCs w:val="24"/>
        </w:rPr>
        <w:t>………</w:t>
      </w:r>
      <w:r w:rsidR="008220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page 16</w:t>
      </w:r>
    </w:p>
    <w:p w14:paraId="372AAB0C" w14:textId="5E03D1CA" w:rsidR="00C77B59" w:rsidRPr="00C77B59" w:rsidRDefault="00C77B59" w:rsidP="00C77B59">
      <w:pPr>
        <w:rPr>
          <w:rFonts w:ascii="Times New Roman" w:eastAsia="Times New Roman" w:hAnsi="Times New Roman" w:cs="Times New Roman"/>
          <w:bCs/>
          <w:color w:val="000000"/>
          <w:sz w:val="24"/>
          <w:szCs w:val="24"/>
        </w:rPr>
      </w:pPr>
      <w:r w:rsidRPr="00C77B59">
        <w:rPr>
          <w:rFonts w:ascii="Times New Roman" w:eastAsia="Times New Roman" w:hAnsi="Times New Roman" w:cs="Times New Roman"/>
          <w:bCs/>
          <w:color w:val="000000"/>
          <w:sz w:val="24"/>
          <w:szCs w:val="24"/>
        </w:rPr>
        <w:t>Fig</w:t>
      </w:r>
      <w:r>
        <w:rPr>
          <w:rFonts w:ascii="Times New Roman" w:eastAsia="Times New Roman" w:hAnsi="Times New Roman" w:cs="Times New Roman"/>
          <w:bCs/>
          <w:color w:val="000000"/>
          <w:sz w:val="24"/>
          <w:szCs w:val="24"/>
        </w:rPr>
        <w:t>ure</w:t>
      </w:r>
      <w:r w:rsidRPr="00C77B59">
        <w:rPr>
          <w:rFonts w:ascii="Times New Roman" w:eastAsia="Times New Roman" w:hAnsi="Times New Roman" w:cs="Times New Roman"/>
          <w:bCs/>
          <w:color w:val="000000"/>
          <w:sz w:val="24"/>
          <w:szCs w:val="24"/>
        </w:rPr>
        <w:t xml:space="preserve"> 6. Influence of Menthol on blood perfusion</w:t>
      </w:r>
      <w:r>
        <w:rPr>
          <w:rFonts w:ascii="Times New Roman" w:eastAsia="Times New Roman" w:hAnsi="Times New Roman" w:cs="Times New Roman"/>
          <w:bCs/>
          <w:color w:val="000000"/>
          <w:sz w:val="24"/>
          <w:szCs w:val="24"/>
        </w:rPr>
        <w:t>………………………………. page 17</w:t>
      </w:r>
    </w:p>
    <w:p w14:paraId="558798A9" w14:textId="53940973" w:rsidR="00750A38" w:rsidRDefault="00C77B59" w:rsidP="00C77B59">
      <w:pPr>
        <w:rPr>
          <w:rFonts w:ascii="Times New Roman" w:eastAsia="Times New Roman" w:hAnsi="Times New Roman" w:cs="Times New Roman"/>
          <w:bCs/>
          <w:color w:val="000000"/>
          <w:sz w:val="24"/>
          <w:szCs w:val="24"/>
        </w:rPr>
      </w:pPr>
      <w:r w:rsidRPr="00C77B59">
        <w:rPr>
          <w:rFonts w:ascii="Times New Roman" w:eastAsia="Times New Roman" w:hAnsi="Times New Roman" w:cs="Times New Roman"/>
          <w:bCs/>
          <w:color w:val="000000"/>
          <w:sz w:val="24"/>
          <w:szCs w:val="24"/>
        </w:rPr>
        <w:t>Fig</w:t>
      </w:r>
      <w:r>
        <w:rPr>
          <w:rFonts w:ascii="Times New Roman" w:eastAsia="Times New Roman" w:hAnsi="Times New Roman" w:cs="Times New Roman"/>
          <w:bCs/>
          <w:color w:val="000000"/>
          <w:sz w:val="24"/>
          <w:szCs w:val="24"/>
        </w:rPr>
        <w:t xml:space="preserve">ure </w:t>
      </w:r>
      <w:r w:rsidRPr="00C77B59">
        <w:rPr>
          <w:rFonts w:ascii="Times New Roman" w:eastAsia="Times New Roman" w:hAnsi="Times New Roman" w:cs="Times New Roman"/>
          <w:bCs/>
          <w:color w:val="000000"/>
          <w:sz w:val="24"/>
          <w:szCs w:val="24"/>
        </w:rPr>
        <w:t>7. Influence of Menthol on thermal sensation</w:t>
      </w:r>
      <w:r>
        <w:rPr>
          <w:rFonts w:ascii="Times New Roman" w:eastAsia="Times New Roman" w:hAnsi="Times New Roman" w:cs="Times New Roman"/>
          <w:bCs/>
          <w:color w:val="000000"/>
          <w:sz w:val="24"/>
          <w:szCs w:val="24"/>
        </w:rPr>
        <w:t>…………………………….. page 19</w:t>
      </w:r>
    </w:p>
    <w:p w14:paraId="5742D015" w14:textId="428D87BD" w:rsidR="0047504F" w:rsidRDefault="0047504F" w:rsidP="004A00CC">
      <w:pPr>
        <w:rPr>
          <w:rFonts w:ascii="Times New Roman" w:eastAsia="Times New Roman" w:hAnsi="Times New Roman" w:cs="Times New Roman"/>
          <w:bCs/>
          <w:color w:val="000000"/>
          <w:sz w:val="24"/>
          <w:szCs w:val="24"/>
        </w:rPr>
      </w:pPr>
    </w:p>
    <w:p w14:paraId="4A9D31BB" w14:textId="0685E3A5" w:rsidR="004A00CC" w:rsidRPr="008220D7" w:rsidRDefault="004A00CC" w:rsidP="00A9200B">
      <w:pPr>
        <w:rPr>
          <w:rFonts w:ascii="Times New Roman" w:eastAsia="Times New Roman" w:hAnsi="Times New Roman" w:cs="Times New Roman"/>
          <w:b/>
          <w:bCs/>
          <w:color w:val="000000"/>
          <w:sz w:val="24"/>
          <w:szCs w:val="24"/>
        </w:rPr>
      </w:pPr>
      <w:r w:rsidRPr="008220D7">
        <w:rPr>
          <w:rFonts w:ascii="Times New Roman" w:eastAsia="Times New Roman" w:hAnsi="Times New Roman" w:cs="Times New Roman"/>
          <w:b/>
          <w:bCs/>
          <w:color w:val="000000"/>
          <w:sz w:val="24"/>
          <w:szCs w:val="24"/>
        </w:rPr>
        <w:t>Tables:</w:t>
      </w:r>
      <w:r w:rsidR="00A9200B" w:rsidRPr="008220D7">
        <w:rPr>
          <w:rFonts w:ascii="Times New Roman" w:eastAsia="Times New Roman" w:hAnsi="Times New Roman" w:cs="Times New Roman"/>
          <w:b/>
          <w:bCs/>
          <w:color w:val="000000"/>
          <w:sz w:val="24"/>
          <w:szCs w:val="24"/>
        </w:rPr>
        <w:t xml:space="preserve"> </w:t>
      </w:r>
    </w:p>
    <w:p w14:paraId="334A2F5D" w14:textId="2C57A42E" w:rsidR="00793F24" w:rsidRPr="00A9200B" w:rsidRDefault="00793F24" w:rsidP="00A9200B">
      <w:pPr>
        <w:rPr>
          <w:rFonts w:ascii="Times New Roman" w:eastAsia="Times New Roman" w:hAnsi="Times New Roman" w:cs="Times New Roman"/>
          <w:bCs/>
          <w:color w:val="000000"/>
          <w:sz w:val="24"/>
          <w:szCs w:val="24"/>
        </w:rPr>
      </w:pPr>
      <w:r w:rsidRPr="00A9200B">
        <w:rPr>
          <w:rFonts w:ascii="Times New Roman" w:eastAsia="Times New Roman" w:hAnsi="Times New Roman" w:cs="Times New Roman"/>
          <w:bCs/>
          <w:color w:val="000000"/>
          <w:sz w:val="24"/>
          <w:szCs w:val="24"/>
        </w:rPr>
        <w:t>Table 1. Paired Two Sample for Means for deep body</w:t>
      </w:r>
      <w:r w:rsidR="004A00CC" w:rsidRPr="00A9200B">
        <w:rPr>
          <w:rFonts w:ascii="Times New Roman" w:eastAsia="Times New Roman" w:hAnsi="Times New Roman" w:cs="Times New Roman"/>
          <w:bCs/>
          <w:color w:val="000000"/>
          <w:sz w:val="24"/>
          <w:szCs w:val="24"/>
        </w:rPr>
        <w:t xml:space="preserve"> </w:t>
      </w:r>
      <w:r w:rsidRPr="00A9200B">
        <w:rPr>
          <w:rFonts w:ascii="Times New Roman" w:eastAsia="Times New Roman" w:hAnsi="Times New Roman" w:cs="Times New Roman"/>
          <w:bCs/>
          <w:color w:val="000000"/>
          <w:sz w:val="24"/>
          <w:szCs w:val="24"/>
        </w:rPr>
        <w:t>temperature</w:t>
      </w:r>
      <w:r w:rsidR="004A00CC" w:rsidRPr="00A9200B">
        <w:rPr>
          <w:rFonts w:ascii="Times New Roman" w:eastAsia="Times New Roman" w:hAnsi="Times New Roman" w:cs="Times New Roman"/>
          <w:bCs/>
          <w:color w:val="000000"/>
          <w:sz w:val="24"/>
          <w:szCs w:val="24"/>
        </w:rPr>
        <w:t xml:space="preserve"> …...………... page 1</w:t>
      </w:r>
      <w:r w:rsidR="00586840">
        <w:rPr>
          <w:rFonts w:ascii="Times New Roman" w:eastAsia="Times New Roman" w:hAnsi="Times New Roman" w:cs="Times New Roman"/>
          <w:bCs/>
          <w:color w:val="000000"/>
          <w:sz w:val="24"/>
          <w:szCs w:val="24"/>
        </w:rPr>
        <w:t>1</w:t>
      </w:r>
    </w:p>
    <w:p w14:paraId="4007D5BB" w14:textId="0D71ECAD" w:rsidR="00793F24" w:rsidRPr="00A9200B" w:rsidRDefault="00793F24" w:rsidP="00A9200B">
      <w:pPr>
        <w:rPr>
          <w:rFonts w:ascii="Times New Roman" w:eastAsia="Times New Roman" w:hAnsi="Times New Roman" w:cs="Times New Roman"/>
          <w:bCs/>
          <w:color w:val="000000"/>
          <w:sz w:val="24"/>
          <w:szCs w:val="24"/>
        </w:rPr>
      </w:pPr>
      <w:r w:rsidRPr="00A9200B">
        <w:rPr>
          <w:rFonts w:ascii="Times New Roman" w:eastAsia="Times New Roman" w:hAnsi="Times New Roman" w:cs="Times New Roman"/>
          <w:bCs/>
          <w:color w:val="000000"/>
          <w:sz w:val="24"/>
          <w:szCs w:val="24"/>
        </w:rPr>
        <w:t>Table 2. Paired Two sample for means for RER</w:t>
      </w:r>
      <w:r w:rsidR="004A00CC">
        <w:rPr>
          <w:rFonts w:ascii="Times New Roman" w:eastAsia="Times New Roman" w:hAnsi="Times New Roman" w:cs="Times New Roman"/>
          <w:bCs/>
          <w:color w:val="000000"/>
          <w:sz w:val="24"/>
          <w:szCs w:val="24"/>
        </w:rPr>
        <w:t xml:space="preserve">………………………………..... </w:t>
      </w:r>
      <w:r w:rsidR="004A00CC" w:rsidRPr="00A9200B">
        <w:rPr>
          <w:rFonts w:ascii="Times New Roman" w:eastAsia="Times New Roman" w:hAnsi="Times New Roman" w:cs="Times New Roman"/>
          <w:bCs/>
          <w:color w:val="000000"/>
          <w:sz w:val="24"/>
          <w:szCs w:val="24"/>
        </w:rPr>
        <w:t>page 12</w:t>
      </w:r>
    </w:p>
    <w:p w14:paraId="079F43B3" w14:textId="66916936" w:rsidR="00793F24" w:rsidRPr="00A9200B" w:rsidRDefault="00793F24" w:rsidP="00A9200B">
      <w:pPr>
        <w:rPr>
          <w:rFonts w:ascii="Times New Roman" w:eastAsia="Times New Roman" w:hAnsi="Times New Roman" w:cs="Times New Roman"/>
          <w:bCs/>
          <w:color w:val="000000"/>
          <w:sz w:val="24"/>
          <w:szCs w:val="24"/>
        </w:rPr>
      </w:pPr>
      <w:r w:rsidRPr="00A9200B">
        <w:rPr>
          <w:rFonts w:ascii="Times New Roman" w:eastAsia="Times New Roman" w:hAnsi="Times New Roman" w:cs="Times New Roman"/>
          <w:bCs/>
          <w:color w:val="000000"/>
          <w:sz w:val="24"/>
          <w:szCs w:val="24"/>
        </w:rPr>
        <w:t>Table 3. Paired Two sample for means for Absolute VO</w:t>
      </w:r>
      <w:r w:rsidRPr="001420F8">
        <w:rPr>
          <w:rFonts w:ascii="Times New Roman" w:eastAsia="Times New Roman" w:hAnsi="Times New Roman" w:cs="Times New Roman"/>
          <w:bCs/>
          <w:color w:val="000000"/>
          <w:sz w:val="24"/>
          <w:szCs w:val="24"/>
          <w:vertAlign w:val="subscript"/>
        </w:rPr>
        <w:t>2</w:t>
      </w:r>
      <w:r w:rsidR="004A00CC" w:rsidRPr="00A9200B">
        <w:rPr>
          <w:rFonts w:ascii="Times New Roman" w:eastAsia="Times New Roman" w:hAnsi="Times New Roman" w:cs="Times New Roman"/>
          <w:bCs/>
          <w:color w:val="000000"/>
          <w:sz w:val="24"/>
          <w:szCs w:val="24"/>
        </w:rPr>
        <w:t>……………………….. page 13</w:t>
      </w:r>
    </w:p>
    <w:p w14:paraId="244C3594" w14:textId="737E1794" w:rsidR="00A9200B" w:rsidRPr="00A9200B" w:rsidRDefault="00793F24" w:rsidP="00A9200B">
      <w:pPr>
        <w:rPr>
          <w:rFonts w:ascii="Times New Roman" w:eastAsia="Times New Roman" w:hAnsi="Times New Roman" w:cs="Times New Roman"/>
          <w:bCs/>
          <w:color w:val="000000"/>
          <w:sz w:val="24"/>
          <w:szCs w:val="24"/>
        </w:rPr>
      </w:pPr>
      <w:r w:rsidRPr="00A9200B">
        <w:rPr>
          <w:rFonts w:ascii="Times New Roman" w:eastAsia="Times New Roman" w:hAnsi="Times New Roman" w:cs="Times New Roman"/>
          <w:bCs/>
          <w:color w:val="000000"/>
          <w:sz w:val="24"/>
          <w:szCs w:val="24"/>
        </w:rPr>
        <w:t>Table 4. Paired Two sample for means for relative VO</w:t>
      </w:r>
      <w:r w:rsidRPr="001420F8">
        <w:rPr>
          <w:rFonts w:ascii="Times New Roman" w:eastAsia="Times New Roman" w:hAnsi="Times New Roman" w:cs="Times New Roman"/>
          <w:bCs/>
          <w:color w:val="000000"/>
          <w:sz w:val="24"/>
          <w:szCs w:val="24"/>
          <w:vertAlign w:val="subscript"/>
        </w:rPr>
        <w:t>2</w:t>
      </w:r>
      <w:r w:rsidR="004A00CC" w:rsidRPr="00A9200B">
        <w:rPr>
          <w:rFonts w:ascii="Times New Roman" w:eastAsia="Times New Roman" w:hAnsi="Times New Roman" w:cs="Times New Roman"/>
          <w:bCs/>
          <w:color w:val="000000"/>
          <w:sz w:val="24"/>
          <w:szCs w:val="24"/>
        </w:rPr>
        <w:t xml:space="preserve">………………………..... </w:t>
      </w:r>
      <w:r w:rsidR="004A00CC">
        <w:rPr>
          <w:rFonts w:ascii="Times New Roman" w:eastAsia="Times New Roman" w:hAnsi="Times New Roman" w:cs="Times New Roman"/>
          <w:bCs/>
          <w:color w:val="000000"/>
          <w:sz w:val="24"/>
          <w:szCs w:val="24"/>
        </w:rPr>
        <w:t xml:space="preserve">page </w:t>
      </w:r>
      <w:r w:rsidR="004A00CC" w:rsidRPr="004A00CC">
        <w:rPr>
          <w:rFonts w:ascii="Times New Roman" w:eastAsia="Times New Roman" w:hAnsi="Times New Roman" w:cs="Times New Roman"/>
          <w:bCs/>
          <w:color w:val="000000"/>
          <w:sz w:val="24"/>
          <w:szCs w:val="24"/>
        </w:rPr>
        <w:t>15</w:t>
      </w:r>
    </w:p>
    <w:p w14:paraId="03DB9FE7" w14:textId="54C45B74" w:rsidR="00A9200B" w:rsidRPr="00A9200B" w:rsidRDefault="00A9200B" w:rsidP="00A9200B">
      <w:pPr>
        <w:rPr>
          <w:rFonts w:ascii="Times New Roman" w:eastAsia="Times New Roman" w:hAnsi="Times New Roman" w:cs="Times New Roman"/>
          <w:bCs/>
          <w:color w:val="000000"/>
          <w:sz w:val="24"/>
          <w:szCs w:val="24"/>
        </w:rPr>
      </w:pPr>
      <w:r w:rsidRPr="00A9200B">
        <w:rPr>
          <w:rFonts w:ascii="Times New Roman" w:eastAsia="Times New Roman" w:hAnsi="Times New Roman" w:cs="Times New Roman"/>
          <w:bCs/>
          <w:color w:val="000000"/>
          <w:sz w:val="24"/>
          <w:szCs w:val="24"/>
        </w:rPr>
        <w:t xml:space="preserve">Table 5. Paired Two sample for means for Tsk-SC </w:t>
      </w:r>
      <w:r>
        <w:rPr>
          <w:rFonts w:ascii="Times New Roman" w:eastAsia="Times New Roman" w:hAnsi="Times New Roman" w:cs="Times New Roman"/>
          <w:bCs/>
          <w:color w:val="000000"/>
          <w:sz w:val="24"/>
          <w:szCs w:val="24"/>
        </w:rPr>
        <w:t>…………………………</w:t>
      </w:r>
      <w:r w:rsidR="008220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page 16</w:t>
      </w:r>
    </w:p>
    <w:p w14:paraId="1B9215AC" w14:textId="370DB830" w:rsidR="00A9200B" w:rsidRPr="00A9200B" w:rsidRDefault="00A9200B" w:rsidP="00A9200B">
      <w:pPr>
        <w:rPr>
          <w:rFonts w:ascii="Times New Roman" w:eastAsia="Times New Roman" w:hAnsi="Times New Roman" w:cs="Times New Roman"/>
          <w:bCs/>
          <w:color w:val="000000"/>
          <w:sz w:val="24"/>
          <w:szCs w:val="24"/>
        </w:rPr>
      </w:pPr>
      <w:r w:rsidRPr="00A9200B">
        <w:rPr>
          <w:rFonts w:ascii="Times New Roman" w:eastAsia="Times New Roman" w:hAnsi="Times New Roman" w:cs="Times New Roman"/>
          <w:bCs/>
          <w:color w:val="000000"/>
          <w:sz w:val="24"/>
          <w:szCs w:val="24"/>
        </w:rPr>
        <w:t xml:space="preserve">Table 6. Paired Two sample for means for blood perfusion </w:t>
      </w:r>
      <w:r>
        <w:rPr>
          <w:rFonts w:ascii="Times New Roman" w:eastAsia="Times New Roman" w:hAnsi="Times New Roman" w:cs="Times New Roman"/>
          <w:bCs/>
          <w:color w:val="000000"/>
          <w:sz w:val="24"/>
          <w:szCs w:val="24"/>
        </w:rPr>
        <w:t>…………………</w:t>
      </w:r>
      <w:r w:rsidR="008220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page 18</w:t>
      </w:r>
    </w:p>
    <w:p w14:paraId="5AAD6813" w14:textId="5329D2B9" w:rsidR="00A9200B" w:rsidRPr="004A00CC" w:rsidRDefault="00A9200B" w:rsidP="00A9200B">
      <w:pPr>
        <w:rPr>
          <w:rFonts w:ascii="Times New Roman" w:eastAsia="Times New Roman" w:hAnsi="Times New Roman" w:cs="Times New Roman"/>
          <w:sz w:val="24"/>
          <w:szCs w:val="24"/>
        </w:rPr>
        <w:sectPr w:rsidR="00A9200B" w:rsidRPr="004A00CC" w:rsidSect="008220D7">
          <w:pgSz w:w="12240" w:h="15840"/>
          <w:pgMar w:top="1440" w:right="1440" w:bottom="1440" w:left="2160" w:header="720" w:footer="720" w:gutter="0"/>
          <w:pgNumType w:fmt="lowerRoman" w:start="1"/>
          <w:cols w:space="720"/>
          <w:docGrid w:linePitch="360"/>
        </w:sectPr>
      </w:pPr>
      <w:r w:rsidRPr="00A9200B">
        <w:rPr>
          <w:rFonts w:ascii="Times New Roman" w:eastAsia="Times New Roman" w:hAnsi="Times New Roman" w:cs="Times New Roman"/>
          <w:bCs/>
          <w:color w:val="000000"/>
          <w:sz w:val="24"/>
          <w:szCs w:val="24"/>
        </w:rPr>
        <w:t>Table 7. Paired Two sample for means for blood perfusion</w:t>
      </w:r>
      <w:r w:rsidRPr="00A9200B">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rPr>
        <w:t>……………...…</w:t>
      </w:r>
      <w:r w:rsidR="008220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page 19</w:t>
      </w:r>
    </w:p>
    <w:bookmarkEnd w:id="2"/>
    <w:p w14:paraId="34923483" w14:textId="64E9068E" w:rsidR="00610AA1" w:rsidRPr="008E45FE" w:rsidRDefault="00610AA1" w:rsidP="00BC4159">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b/>
          <w:bCs/>
          <w:color w:val="000000"/>
          <w:sz w:val="24"/>
          <w:szCs w:val="24"/>
        </w:rPr>
        <w:lastRenderedPageBreak/>
        <w:t>Introduction</w:t>
      </w:r>
    </w:p>
    <w:p w14:paraId="67F55217"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152044A9" w14:textId="3EE71C06"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The purpose of this </w:t>
      </w:r>
      <w:r w:rsidR="00CB5D75" w:rsidRPr="008E45FE">
        <w:rPr>
          <w:rFonts w:ascii="Times New Roman" w:eastAsia="Times New Roman" w:hAnsi="Times New Roman" w:cs="Times New Roman"/>
          <w:color w:val="000000"/>
          <w:sz w:val="24"/>
          <w:szCs w:val="24"/>
        </w:rPr>
        <w:t>research project</w:t>
      </w:r>
      <w:r w:rsidRPr="008E45FE">
        <w:rPr>
          <w:rFonts w:ascii="Times New Roman" w:eastAsia="Times New Roman" w:hAnsi="Times New Roman" w:cs="Times New Roman"/>
          <w:color w:val="000000"/>
          <w:sz w:val="24"/>
          <w:szCs w:val="24"/>
        </w:rPr>
        <w:t xml:space="preserve"> is to explore the influence of the chemical compound L-Menthol on energy expenditure in humans. L-Menthol is an isomer of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enthol, which is made either synthetically, or extracted from mint oils (</w:t>
      </w:r>
      <w:r w:rsidR="00DD43B3" w:rsidRPr="008E45FE">
        <w:rPr>
          <w:rFonts w:ascii="Times New Roman" w:eastAsia="Times New Roman" w:hAnsi="Times New Roman" w:cs="Times New Roman"/>
          <w:color w:val="000000"/>
          <w:sz w:val="24"/>
          <w:szCs w:val="24"/>
        </w:rPr>
        <w:t>PubChem</w:t>
      </w:r>
      <w:r w:rsidRPr="008E45FE">
        <w:rPr>
          <w:rFonts w:ascii="Times New Roman" w:eastAsia="Times New Roman" w:hAnsi="Times New Roman" w:cs="Times New Roman"/>
          <w:color w:val="000000"/>
          <w:sz w:val="24"/>
          <w:szCs w:val="24"/>
        </w:rPr>
        <w:t>, 2018). The L</w:t>
      </w:r>
      <w:r w:rsidR="00CB5D75" w:rsidRPr="008E45FE">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isomer of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is considered safe for humans when not in its pure, concentrated form and also is known to be the isomer with the strongest cooling effect (Eccles et al., 1988).  L-Menthol is often used in over-the-counter sport cream type products such as Biofreeze™ and Icy-Hot™.  Research by </w:t>
      </w:r>
      <w:bookmarkStart w:id="3" w:name="_Hlk513220339"/>
      <w:r w:rsidRPr="008E45FE">
        <w:rPr>
          <w:rFonts w:ascii="Times New Roman" w:eastAsia="Times New Roman" w:hAnsi="Times New Roman" w:cs="Times New Roman"/>
          <w:color w:val="000000"/>
          <w:sz w:val="24"/>
          <w:szCs w:val="24"/>
        </w:rPr>
        <w:t xml:space="preserve">Gillis et al., (2015) </w:t>
      </w:r>
      <w:bookmarkEnd w:id="3"/>
      <w:r w:rsidRPr="008E45FE">
        <w:rPr>
          <w:rFonts w:ascii="Times New Roman" w:eastAsia="Times New Roman" w:hAnsi="Times New Roman" w:cs="Times New Roman"/>
          <w:color w:val="000000"/>
          <w:sz w:val="24"/>
          <w:szCs w:val="24"/>
        </w:rPr>
        <w:t>and Gillis, House and Tipton, (2010) has shown that L-Menthol has an influence on human temperature regulation and perception.</w:t>
      </w:r>
    </w:p>
    <w:p w14:paraId="11F6B9D3"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4143907F" w14:textId="711CE18B"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Specifically, </w:t>
      </w:r>
      <w:bookmarkStart w:id="4" w:name="_Hlk513212475"/>
      <w:bookmarkStart w:id="5" w:name="_Hlk513220326"/>
      <w:r w:rsidRPr="008E45FE">
        <w:rPr>
          <w:rFonts w:ascii="Times New Roman" w:eastAsia="Times New Roman" w:hAnsi="Times New Roman" w:cs="Times New Roman"/>
          <w:color w:val="000000"/>
          <w:sz w:val="24"/>
          <w:szCs w:val="24"/>
        </w:rPr>
        <w:t>Gillis, House and Tipton (2010)</w:t>
      </w:r>
      <w:bookmarkEnd w:id="4"/>
      <w:r w:rsidRPr="008E45FE">
        <w:rPr>
          <w:rFonts w:ascii="Times New Roman" w:eastAsia="Times New Roman" w:hAnsi="Times New Roman" w:cs="Times New Roman"/>
          <w:color w:val="000000"/>
          <w:sz w:val="24"/>
          <w:szCs w:val="24"/>
        </w:rPr>
        <w:t xml:space="preserve"> </w:t>
      </w:r>
      <w:bookmarkEnd w:id="5"/>
      <w:r w:rsidRPr="008E45FE">
        <w:rPr>
          <w:rFonts w:ascii="Times New Roman" w:eastAsia="Times New Roman" w:hAnsi="Times New Roman" w:cs="Times New Roman"/>
          <w:color w:val="000000"/>
          <w:sz w:val="24"/>
          <w:szCs w:val="24"/>
        </w:rPr>
        <w:t>investigated the impact of the application of L-Menthol solutions on thermoregulation and whether lowering of the concentration of L-Menthol from 0.2% to 0.05% optimizes any cooling sensation while minimizing irritation. In this within-participant design, all participants completed three exercise bouts in 30</w:t>
      </w:r>
      <w:r w:rsidR="00CB5D75" w:rsidRPr="008E45FE">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C and 70% relative humidity air and were sprayed with 100mL of solution that were divided into groups of either control 0% L-Menthol, 0.05% L-Menthol, and 0.2% L-Menthol.  Variables such as deep body temperature, mean skin temperature, mean body temperature, sweating response, skin blood flow, thermal comfort, thermal sensation, and irritation were assessed during testing.</w:t>
      </w:r>
      <w:r w:rsidR="001420F8">
        <w:rPr>
          <w:rFonts w:ascii="Times New Roman" w:eastAsia="Times New Roman" w:hAnsi="Times New Roman" w:cs="Times New Roman"/>
          <w:color w:val="000000"/>
          <w:sz w:val="24"/>
          <w:szCs w:val="24"/>
        </w:rPr>
        <w:t xml:space="preserve"> </w:t>
      </w:r>
      <w:r w:rsidRPr="008E45FE">
        <w:rPr>
          <w:rFonts w:ascii="Times New Roman" w:eastAsia="Times New Roman" w:hAnsi="Times New Roman" w:cs="Times New Roman"/>
          <w:color w:val="000000"/>
          <w:sz w:val="24"/>
          <w:szCs w:val="24"/>
        </w:rPr>
        <w:t>The researchers found that 0.05% L-Menthol spray</w:t>
      </w:r>
      <w:r w:rsidR="00CB5D75" w:rsidRPr="008E45FE">
        <w:rPr>
          <w:rFonts w:ascii="Times New Roman" w:eastAsia="Times New Roman" w:hAnsi="Times New Roman" w:cs="Times New Roman"/>
          <w:color w:val="000000"/>
          <w:sz w:val="24"/>
          <w:szCs w:val="24"/>
        </w:rPr>
        <w:t>ing</w:t>
      </w:r>
      <w:r w:rsidRPr="008E45FE">
        <w:rPr>
          <w:rFonts w:ascii="Times New Roman" w:eastAsia="Times New Roman" w:hAnsi="Times New Roman" w:cs="Times New Roman"/>
          <w:color w:val="000000"/>
          <w:sz w:val="24"/>
          <w:szCs w:val="24"/>
        </w:rPr>
        <w:t xml:space="preserve"> improved upper body thermal sensation</w:t>
      </w:r>
      <w:r w:rsidR="001420F8">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which was similar to 0.2% L-Menthol spray</w:t>
      </w:r>
      <w:r w:rsidR="00CB5D75" w:rsidRPr="008E45FE">
        <w:rPr>
          <w:rFonts w:ascii="Times New Roman" w:eastAsia="Times New Roman" w:hAnsi="Times New Roman" w:cs="Times New Roman"/>
          <w:color w:val="000000"/>
          <w:sz w:val="24"/>
          <w:szCs w:val="24"/>
        </w:rPr>
        <w:t>ing</w:t>
      </w:r>
      <w:r w:rsidRPr="008E45FE">
        <w:rPr>
          <w:rFonts w:ascii="Times New Roman" w:eastAsia="Times New Roman" w:hAnsi="Times New Roman" w:cs="Times New Roman"/>
          <w:color w:val="000000"/>
          <w:sz w:val="24"/>
          <w:szCs w:val="24"/>
        </w:rPr>
        <w:t>. Further, 0.2% L-</w:t>
      </w:r>
      <w:r w:rsidR="00014ED2"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spraying </w:t>
      </w:r>
      <w:r w:rsidRPr="008E45FE">
        <w:rPr>
          <w:rFonts w:ascii="Times New Roman" w:eastAsia="Times New Roman" w:hAnsi="Times New Roman" w:cs="Times New Roman"/>
          <w:sz w:val="24"/>
          <w:szCs w:val="24"/>
        </w:rPr>
        <w:t>caused a 0.2</w:t>
      </w:r>
      <w:r w:rsidR="00CB5D75" w:rsidRPr="008E45FE">
        <w:rPr>
          <w:rFonts w:ascii="Times New Roman" w:eastAsia="Times New Roman" w:hAnsi="Times New Roman" w:cs="Times New Roman"/>
          <w:sz w:val="24"/>
          <w:szCs w:val="24"/>
        </w:rPr>
        <w:t>˚</w:t>
      </w:r>
      <w:r w:rsidRPr="008E45FE">
        <w:rPr>
          <w:rFonts w:ascii="Times New Roman" w:eastAsia="Times New Roman" w:hAnsi="Times New Roman" w:cs="Times New Roman"/>
          <w:sz w:val="24"/>
          <w:szCs w:val="24"/>
        </w:rPr>
        <w:t xml:space="preserve">C elevation in deep body temperature that researchers were not able to </w:t>
      </w:r>
      <w:r w:rsidR="00CB5D75" w:rsidRPr="008E45FE">
        <w:rPr>
          <w:rFonts w:ascii="Times New Roman" w:eastAsia="Times New Roman" w:hAnsi="Times New Roman" w:cs="Times New Roman"/>
          <w:sz w:val="24"/>
          <w:szCs w:val="24"/>
        </w:rPr>
        <w:t>explain</w:t>
      </w:r>
      <w:r w:rsidRPr="008E45FE">
        <w:rPr>
          <w:rFonts w:ascii="Times New Roman" w:eastAsia="Times New Roman" w:hAnsi="Times New Roman" w:cs="Times New Roman"/>
          <w:color w:val="000000"/>
          <w:sz w:val="24"/>
          <w:szCs w:val="24"/>
        </w:rPr>
        <w:t>.  However, it had no measurable result on mean skin temperature, mean body temperature, sweating response, or skin blood flow.  This study did not measure heart rate, or</w:t>
      </w:r>
      <w:r w:rsidR="00CB5D75" w:rsidRPr="008E45FE">
        <w:rPr>
          <w:rFonts w:ascii="Times New Roman" w:eastAsia="Times New Roman" w:hAnsi="Times New Roman" w:cs="Times New Roman"/>
          <w:color w:val="000000"/>
          <w:sz w:val="24"/>
          <w:szCs w:val="24"/>
        </w:rPr>
        <w:t xml:space="preserve"> the volume of</w:t>
      </w:r>
      <w:r w:rsidRPr="008E45FE">
        <w:rPr>
          <w:rFonts w:ascii="Times New Roman" w:eastAsia="Times New Roman" w:hAnsi="Times New Roman" w:cs="Times New Roman"/>
          <w:color w:val="000000"/>
          <w:sz w:val="24"/>
          <w:szCs w:val="24"/>
        </w:rPr>
        <w:t xml:space="preserve"> CO</w:t>
      </w:r>
      <w:r w:rsidRPr="008E45FE">
        <w:rPr>
          <w:rFonts w:ascii="Times New Roman" w:eastAsia="Times New Roman" w:hAnsi="Times New Roman" w:cs="Times New Roman"/>
          <w:color w:val="000000"/>
          <w:sz w:val="24"/>
          <w:szCs w:val="24"/>
          <w:vertAlign w:val="subscript"/>
        </w:rPr>
        <w:t>2</w:t>
      </w:r>
      <w:r w:rsidRPr="008E45FE">
        <w:rPr>
          <w:rFonts w:ascii="Times New Roman" w:eastAsia="Times New Roman" w:hAnsi="Times New Roman" w:cs="Times New Roman"/>
          <w:color w:val="000000"/>
          <w:sz w:val="24"/>
          <w:szCs w:val="24"/>
        </w:rPr>
        <w:t xml:space="preserve"> and O</w:t>
      </w:r>
      <w:r w:rsidRPr="008E45FE">
        <w:rPr>
          <w:rFonts w:ascii="Times New Roman" w:eastAsia="Times New Roman" w:hAnsi="Times New Roman" w:cs="Times New Roman"/>
          <w:color w:val="000000"/>
          <w:sz w:val="24"/>
          <w:szCs w:val="24"/>
          <w:vertAlign w:val="subscript"/>
        </w:rPr>
        <w:t>2</w:t>
      </w:r>
      <w:r w:rsidRPr="008E45FE">
        <w:rPr>
          <w:rFonts w:ascii="Times New Roman" w:eastAsia="Times New Roman" w:hAnsi="Times New Roman" w:cs="Times New Roman"/>
          <w:color w:val="000000"/>
          <w:sz w:val="24"/>
          <w:szCs w:val="24"/>
        </w:rPr>
        <w:t xml:space="preserve"> </w:t>
      </w:r>
      <w:r w:rsidR="00CB5D75" w:rsidRPr="008E45FE">
        <w:rPr>
          <w:rFonts w:ascii="Times New Roman" w:eastAsia="Times New Roman" w:hAnsi="Times New Roman" w:cs="Times New Roman"/>
          <w:color w:val="000000"/>
          <w:sz w:val="24"/>
          <w:szCs w:val="24"/>
        </w:rPr>
        <w:t xml:space="preserve">exchange </w:t>
      </w:r>
      <w:r w:rsidRPr="008E45FE">
        <w:rPr>
          <w:rFonts w:ascii="Times New Roman" w:eastAsia="Times New Roman" w:hAnsi="Times New Roman" w:cs="Times New Roman"/>
          <w:color w:val="000000"/>
          <w:sz w:val="24"/>
          <w:szCs w:val="24"/>
        </w:rPr>
        <w:t xml:space="preserve">during testing, which are all closely related variables to energy expenditure. The results of this study were notable because there was no measurable response to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enthol spray</w:t>
      </w:r>
      <w:r w:rsidR="00CB5D75" w:rsidRPr="008E45FE">
        <w:rPr>
          <w:rFonts w:ascii="Times New Roman" w:eastAsia="Times New Roman" w:hAnsi="Times New Roman" w:cs="Times New Roman"/>
          <w:color w:val="000000"/>
          <w:sz w:val="24"/>
          <w:szCs w:val="24"/>
        </w:rPr>
        <w:t>ing</w:t>
      </w:r>
      <w:r w:rsidRPr="008E45FE">
        <w:rPr>
          <w:rFonts w:ascii="Times New Roman" w:eastAsia="Times New Roman" w:hAnsi="Times New Roman" w:cs="Times New Roman"/>
          <w:color w:val="000000"/>
          <w:sz w:val="24"/>
          <w:szCs w:val="24"/>
        </w:rPr>
        <w:t xml:space="preserve"> during exercise, indicating that a non-exercising </w:t>
      </w:r>
      <w:r w:rsidR="00691579" w:rsidRPr="008E45FE">
        <w:rPr>
          <w:rFonts w:ascii="Times New Roman" w:eastAsia="Times New Roman" w:hAnsi="Times New Roman" w:cs="Times New Roman"/>
          <w:color w:val="000000"/>
          <w:sz w:val="24"/>
          <w:szCs w:val="24"/>
        </w:rPr>
        <w:t>gel-based</w:t>
      </w:r>
      <w:r w:rsidRPr="008E45FE">
        <w:rPr>
          <w:rFonts w:ascii="Times New Roman" w:eastAsia="Times New Roman" w:hAnsi="Times New Roman" w:cs="Times New Roman"/>
          <w:color w:val="000000"/>
          <w:sz w:val="24"/>
          <w:szCs w:val="24"/>
        </w:rPr>
        <w:t xml:space="preserve"> research protocol should be examined.</w:t>
      </w:r>
    </w:p>
    <w:p w14:paraId="580B1E7E"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3D9DB71E" w14:textId="38C56553"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In a follow-up experiment, Gillis et al., (2015) investigated the single and repeated influence of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exposure on human temperature regulation and perception. The </w:t>
      </w:r>
      <w:r w:rsidRPr="008E45FE">
        <w:rPr>
          <w:rFonts w:ascii="Times New Roman" w:eastAsia="Times New Roman" w:hAnsi="Times New Roman" w:cs="Times New Roman"/>
          <w:color w:val="000000"/>
          <w:sz w:val="24"/>
          <w:szCs w:val="24"/>
        </w:rPr>
        <w:lastRenderedPageBreak/>
        <w:t xml:space="preserve">researchers divided 22 participants into three groups that underwent one of three different upper-body sprays including: a 0.05%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enthol spray, and a 0.2% menthol spray, and a placebo (no menthol) spray. Each group was sprayed twice daily, every day for a week during a resting protocol</w:t>
      </w:r>
      <w:r w:rsidR="001C1AC2">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whereby they rested supine for 30 minutes, underwent spraying, </w:t>
      </w:r>
      <w:r w:rsidR="00CB5D75" w:rsidRPr="008E45FE">
        <w:rPr>
          <w:rFonts w:ascii="Times New Roman" w:eastAsia="Times New Roman" w:hAnsi="Times New Roman" w:cs="Times New Roman"/>
          <w:color w:val="000000"/>
          <w:sz w:val="24"/>
          <w:szCs w:val="24"/>
        </w:rPr>
        <w:t>and continued resting</w:t>
      </w:r>
      <w:r w:rsidRPr="008E45FE">
        <w:rPr>
          <w:rFonts w:ascii="Times New Roman" w:eastAsia="Times New Roman" w:hAnsi="Times New Roman" w:cs="Times New Roman"/>
          <w:color w:val="000000"/>
          <w:sz w:val="24"/>
          <w:szCs w:val="24"/>
        </w:rPr>
        <w:t xml:space="preserve"> for an additional 30 minutes.  Measures of deep body, skin, and mean body temperature were taken along with heart rate, skin blood flow, thermal sensation, thermal comfort, and irritation. For the purposes of this literature review, the most relevant finding </w:t>
      </w:r>
      <w:r w:rsidR="00CB5D75" w:rsidRPr="008E45FE">
        <w:rPr>
          <w:rFonts w:ascii="Times New Roman" w:eastAsia="Times New Roman" w:hAnsi="Times New Roman" w:cs="Times New Roman"/>
          <w:color w:val="000000"/>
          <w:sz w:val="24"/>
          <w:szCs w:val="24"/>
        </w:rPr>
        <w:t xml:space="preserve">from this experiment </w:t>
      </w:r>
      <w:r w:rsidRPr="008E45FE">
        <w:rPr>
          <w:rFonts w:ascii="Times New Roman" w:eastAsia="Times New Roman" w:hAnsi="Times New Roman" w:cs="Times New Roman"/>
          <w:color w:val="000000"/>
          <w:sz w:val="24"/>
          <w:szCs w:val="24"/>
        </w:rPr>
        <w:t xml:space="preserve">is that acute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exposure </w:t>
      </w:r>
      <w:r w:rsidR="00CB5D75" w:rsidRPr="008E45FE">
        <w:rPr>
          <w:rFonts w:ascii="Times New Roman" w:eastAsia="Times New Roman" w:hAnsi="Times New Roman" w:cs="Times New Roman"/>
          <w:color w:val="000000"/>
          <w:sz w:val="24"/>
          <w:szCs w:val="24"/>
        </w:rPr>
        <w:t xml:space="preserve">again </w:t>
      </w:r>
      <w:r w:rsidRPr="008E45FE">
        <w:rPr>
          <w:rFonts w:ascii="Times New Roman" w:eastAsia="Times New Roman" w:hAnsi="Times New Roman" w:cs="Times New Roman"/>
          <w:color w:val="000000"/>
          <w:sz w:val="24"/>
          <w:szCs w:val="24"/>
        </w:rPr>
        <w:t xml:space="preserve">resulted in a heat storage response that </w:t>
      </w:r>
      <w:r w:rsidR="00CB5D75" w:rsidRPr="008E45FE">
        <w:rPr>
          <w:rFonts w:ascii="Times New Roman" w:eastAsia="Times New Roman" w:hAnsi="Times New Roman" w:cs="Times New Roman"/>
          <w:color w:val="000000"/>
          <w:sz w:val="24"/>
          <w:szCs w:val="24"/>
        </w:rPr>
        <w:t xml:space="preserve">could now be attributed to </w:t>
      </w:r>
      <w:r w:rsidRPr="008E45FE">
        <w:rPr>
          <w:rFonts w:ascii="Times New Roman" w:eastAsia="Times New Roman" w:hAnsi="Times New Roman" w:cs="Times New Roman"/>
          <w:color w:val="000000"/>
          <w:sz w:val="24"/>
          <w:szCs w:val="24"/>
        </w:rPr>
        <w:t>cutaneous vasoconstriction</w:t>
      </w:r>
      <w:r w:rsidR="00CB5D75" w:rsidRPr="008E45FE">
        <w:rPr>
          <w:rFonts w:ascii="Times New Roman" w:eastAsia="Times New Roman" w:hAnsi="Times New Roman" w:cs="Times New Roman"/>
          <w:color w:val="000000"/>
          <w:sz w:val="24"/>
          <w:szCs w:val="24"/>
        </w:rPr>
        <w:t xml:space="preserve"> as indicated by a reduction in skin blood flow measured using laser Doppler flowmetry</w:t>
      </w:r>
      <w:r w:rsidRPr="008E45FE">
        <w:rPr>
          <w:rFonts w:ascii="Times New Roman" w:eastAsia="Times New Roman" w:hAnsi="Times New Roman" w:cs="Times New Roman"/>
          <w:color w:val="000000"/>
          <w:sz w:val="24"/>
          <w:szCs w:val="24"/>
        </w:rPr>
        <w:t xml:space="preserve">. It was also found that there was no habituation of the enhanced vasoconstrictor tone that followed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application which appeared to contribute to an increase in heat storage. Limitations regarding this study were minor, namely that participant gender was left unspecified.  This study is relevant because it helped to establish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enthol’s influence on body heat storage. </w:t>
      </w:r>
    </w:p>
    <w:p w14:paraId="6686D097"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5CFD10C3" w14:textId="07CCEC4F"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The above studies suggest that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causes a heat storage response that is mediated by cutaneous vasoconstriction, but more recent research suggests that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enthol activate</w:t>
      </w:r>
      <w:r w:rsidR="00CB5D75" w:rsidRPr="008E45FE">
        <w:rPr>
          <w:rFonts w:ascii="Times New Roman" w:eastAsia="Times New Roman" w:hAnsi="Times New Roman" w:cs="Times New Roman"/>
          <w:color w:val="000000"/>
          <w:sz w:val="24"/>
          <w:szCs w:val="24"/>
        </w:rPr>
        <w:t>s</w:t>
      </w:r>
      <w:r w:rsidRPr="008E45FE">
        <w:rPr>
          <w:rFonts w:ascii="Times New Roman" w:eastAsia="Times New Roman" w:hAnsi="Times New Roman" w:cs="Times New Roman"/>
          <w:color w:val="000000"/>
          <w:sz w:val="24"/>
          <w:szCs w:val="24"/>
        </w:rPr>
        <w:t xml:space="preserve"> brown adipose tissue, which </w:t>
      </w:r>
      <w:r w:rsidR="00CB5D75" w:rsidRPr="008E45FE">
        <w:rPr>
          <w:rFonts w:ascii="Times New Roman" w:eastAsia="Times New Roman" w:hAnsi="Times New Roman" w:cs="Times New Roman"/>
          <w:color w:val="000000"/>
          <w:sz w:val="24"/>
          <w:szCs w:val="24"/>
        </w:rPr>
        <w:t xml:space="preserve">in turn might also be contributing to the </w:t>
      </w:r>
      <w:r w:rsidR="008B76C9" w:rsidRPr="008E45FE">
        <w:rPr>
          <w:rFonts w:ascii="Times New Roman" w:eastAsia="Times New Roman" w:hAnsi="Times New Roman" w:cs="Times New Roman"/>
          <w:color w:val="000000"/>
          <w:sz w:val="24"/>
          <w:szCs w:val="24"/>
        </w:rPr>
        <w:t>M</w:t>
      </w:r>
      <w:r w:rsidR="00CB5D75" w:rsidRPr="008E45FE">
        <w:rPr>
          <w:rFonts w:ascii="Times New Roman" w:eastAsia="Times New Roman" w:hAnsi="Times New Roman" w:cs="Times New Roman"/>
          <w:color w:val="000000"/>
          <w:sz w:val="24"/>
          <w:szCs w:val="24"/>
        </w:rPr>
        <w:t>enthol-mediated</w:t>
      </w:r>
      <w:r w:rsidRPr="008E45FE">
        <w:rPr>
          <w:rFonts w:ascii="Times New Roman" w:eastAsia="Times New Roman" w:hAnsi="Times New Roman" w:cs="Times New Roman"/>
          <w:color w:val="000000"/>
          <w:sz w:val="24"/>
          <w:szCs w:val="24"/>
        </w:rPr>
        <w:t xml:space="preserve"> heat </w:t>
      </w:r>
      <w:r w:rsidR="00CB5D75" w:rsidRPr="008E45FE">
        <w:rPr>
          <w:rFonts w:ascii="Times New Roman" w:eastAsia="Times New Roman" w:hAnsi="Times New Roman" w:cs="Times New Roman"/>
          <w:color w:val="000000"/>
          <w:sz w:val="24"/>
          <w:szCs w:val="24"/>
        </w:rPr>
        <w:t xml:space="preserve">storage response by increasing energy expenditure </w:t>
      </w:r>
      <w:r w:rsidRPr="008E45FE">
        <w:rPr>
          <w:rFonts w:ascii="Times New Roman" w:eastAsia="Times New Roman" w:hAnsi="Times New Roman" w:cs="Times New Roman"/>
          <w:color w:val="000000"/>
          <w:sz w:val="24"/>
          <w:szCs w:val="24"/>
        </w:rPr>
        <w:t xml:space="preserve">(Rossato et al., 2014; </w:t>
      </w:r>
      <w:proofErr w:type="spellStart"/>
      <w:r w:rsidRPr="008E45FE">
        <w:rPr>
          <w:rFonts w:ascii="Times New Roman" w:eastAsia="Times New Roman" w:hAnsi="Times New Roman" w:cs="Times New Roman"/>
          <w:color w:val="000000"/>
          <w:sz w:val="24"/>
          <w:szCs w:val="24"/>
        </w:rPr>
        <w:t>Velante</w:t>
      </w:r>
      <w:proofErr w:type="spellEnd"/>
      <w:r w:rsidRPr="008E45FE">
        <w:rPr>
          <w:rFonts w:ascii="Times New Roman" w:eastAsia="Times New Roman" w:hAnsi="Times New Roman" w:cs="Times New Roman"/>
          <w:color w:val="000000"/>
          <w:sz w:val="24"/>
          <w:szCs w:val="24"/>
        </w:rPr>
        <w:t xml:space="preserve"> et al., 2015). Energy expenditure is a term used to describe the caloric or metabolic cost of carrying out all physiologic functions, ranging from ventilation of the lungs to cellular respiration, both during rest and exercise. Various pharmacological methods have been shown to increase energy expenditure by increasing thermogenesis, which is an increase in sympathetic nervous system activity resulting in heat production.  These drug treatments do come with negative side effects</w:t>
      </w:r>
      <w:r w:rsidR="001C1AC2">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however.  If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did contribute to energy expenditure, it may serve as a safer option than other pharmacological methods for combating obesity.  Two separate studies support the hypothesis that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enthol may activate brown adipose tissue and increase energy expenditure, both of which will be reviewed below.</w:t>
      </w:r>
    </w:p>
    <w:p w14:paraId="7378F5DC"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027CDDC8" w14:textId="16AC11BD"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lastRenderedPageBreak/>
        <w:t xml:space="preserve">Rossato et al., (2014) questioned whether human white adipocytes express the cold-sensing receptor TRPM8, and whether </w:t>
      </w:r>
      <w:r w:rsidR="008B76C9"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and </w:t>
      </w:r>
      <w:proofErr w:type="spellStart"/>
      <w:r w:rsidRPr="008E45FE">
        <w:rPr>
          <w:rFonts w:ascii="Times New Roman" w:eastAsia="Times New Roman" w:hAnsi="Times New Roman" w:cs="Times New Roman"/>
          <w:color w:val="000000"/>
          <w:sz w:val="24"/>
          <w:szCs w:val="24"/>
        </w:rPr>
        <w:t>icilin</w:t>
      </w:r>
      <w:proofErr w:type="spellEnd"/>
      <w:r w:rsidRPr="008E45FE">
        <w:rPr>
          <w:rFonts w:ascii="Times New Roman" w:eastAsia="Times New Roman" w:hAnsi="Times New Roman" w:cs="Times New Roman"/>
          <w:color w:val="000000"/>
          <w:sz w:val="24"/>
          <w:szCs w:val="24"/>
        </w:rPr>
        <w:t xml:space="preserve"> cause a rise in Ca</w:t>
      </w:r>
      <w:r w:rsidRPr="008E45FE">
        <w:rPr>
          <w:rFonts w:ascii="Times New Roman" w:eastAsia="Times New Roman" w:hAnsi="Times New Roman" w:cs="Times New Roman"/>
          <w:color w:val="000000"/>
          <w:sz w:val="24"/>
          <w:szCs w:val="24"/>
          <w:vertAlign w:val="superscript"/>
        </w:rPr>
        <w:t>2+</w:t>
      </w:r>
      <w:r w:rsidRPr="008E45FE">
        <w:rPr>
          <w:rFonts w:ascii="Times New Roman" w:eastAsia="Times New Roman" w:hAnsi="Times New Roman" w:cs="Times New Roman"/>
          <w:color w:val="000000"/>
          <w:sz w:val="24"/>
          <w:szCs w:val="24"/>
        </w:rPr>
        <w:t xml:space="preserve"> (Calcium) and UCP1 (Uncoupling Protein 1) expression, mitochondrial membrane potential, glucose uptake and heat production. Rossato et al. (2014) analyzed tissue samples collected during 5 (n=5) mild abdominal surgeries.  Glucose uptake, mitochondrial DNA quantification, TRPM8 detection, UCP1 presence, and infrared thermography in primary human adipocytes were measured. It was found that human white adipose tissue expresses the cold sensitive receptor TRPM8, activation of which induces the “brown-like” phenotype expression. Limitations to this study were that it ha</w:t>
      </w:r>
      <w:r w:rsidR="001C1AC2">
        <w:rPr>
          <w:rFonts w:ascii="Times New Roman" w:eastAsia="Times New Roman" w:hAnsi="Times New Roman" w:cs="Times New Roman"/>
          <w:color w:val="000000"/>
          <w:sz w:val="24"/>
          <w:szCs w:val="24"/>
        </w:rPr>
        <w:t>d</w:t>
      </w:r>
      <w:r w:rsidRPr="008E45FE">
        <w:rPr>
          <w:rFonts w:ascii="Times New Roman" w:eastAsia="Times New Roman" w:hAnsi="Times New Roman" w:cs="Times New Roman"/>
          <w:color w:val="000000"/>
          <w:sz w:val="24"/>
          <w:szCs w:val="24"/>
        </w:rPr>
        <w:t xml:space="preserve"> a very low number of total participants, bringing into question the reliability of their results. Furthermore, there was little information regarding their participants, other than that they were drug free.  This study is relevant to the current </w:t>
      </w:r>
      <w:r w:rsidR="00537565" w:rsidRPr="008E45FE">
        <w:rPr>
          <w:rFonts w:ascii="Times New Roman" w:eastAsia="Times New Roman" w:hAnsi="Times New Roman" w:cs="Times New Roman"/>
          <w:color w:val="000000"/>
          <w:sz w:val="24"/>
          <w:szCs w:val="24"/>
        </w:rPr>
        <w:t xml:space="preserve">research project </w:t>
      </w:r>
      <w:r w:rsidRPr="008E45FE">
        <w:rPr>
          <w:rFonts w:ascii="Times New Roman" w:eastAsia="Times New Roman" w:hAnsi="Times New Roman" w:cs="Times New Roman"/>
          <w:color w:val="000000"/>
          <w:sz w:val="24"/>
          <w:szCs w:val="24"/>
        </w:rPr>
        <w:t xml:space="preserve">because it offers another possible explanation for the increased heat storage response observed by Gillis et. al. (2015), which could be an activation of BAT by L-Menthol, contributing to body heat generation. </w:t>
      </w:r>
    </w:p>
    <w:p w14:paraId="0B54E1A7"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2F7404D8" w14:textId="04120FC7" w:rsidR="00537565" w:rsidRPr="008E45FE" w:rsidRDefault="00537565"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In a closely related experiment, </w:t>
      </w:r>
      <w:r w:rsidR="00610AA1" w:rsidRPr="008E45FE">
        <w:rPr>
          <w:rFonts w:ascii="Times New Roman" w:eastAsia="Times New Roman" w:hAnsi="Times New Roman" w:cs="Times New Roman"/>
          <w:color w:val="000000"/>
          <w:sz w:val="24"/>
          <w:szCs w:val="24"/>
        </w:rPr>
        <w:t xml:space="preserve">Valente et al., (2015) examined whether skin administration of L-Menthol would produce a greater effect of absorption/metabolism, metabolic rate, or thermogenesis in healthy men and women when compared to an oral administration route. Using </w:t>
      </w:r>
      <w:r w:rsidRPr="008E45FE">
        <w:rPr>
          <w:rFonts w:ascii="Times New Roman" w:eastAsia="Times New Roman" w:hAnsi="Times New Roman" w:cs="Times New Roman"/>
          <w:color w:val="000000"/>
          <w:sz w:val="24"/>
          <w:szCs w:val="24"/>
        </w:rPr>
        <w:t>repeated</w:t>
      </w:r>
      <w:r w:rsidR="00610AA1" w:rsidRPr="008E45FE">
        <w:rPr>
          <w:rFonts w:ascii="Times New Roman" w:eastAsia="Times New Roman" w:hAnsi="Times New Roman" w:cs="Times New Roman"/>
          <w:color w:val="000000"/>
          <w:sz w:val="24"/>
          <w:szCs w:val="24"/>
        </w:rPr>
        <w:t xml:space="preserve"> Mann-Whitney U test</w:t>
      </w:r>
      <w:r w:rsidRPr="008E45FE">
        <w:rPr>
          <w:rFonts w:ascii="Times New Roman" w:eastAsia="Times New Roman" w:hAnsi="Times New Roman" w:cs="Times New Roman"/>
          <w:color w:val="000000"/>
          <w:sz w:val="24"/>
          <w:szCs w:val="24"/>
        </w:rPr>
        <w:t>s</w:t>
      </w:r>
      <w:r w:rsidR="00610AA1" w:rsidRPr="008E45FE">
        <w:rPr>
          <w:rFonts w:ascii="Times New Roman" w:eastAsia="Times New Roman" w:hAnsi="Times New Roman" w:cs="Times New Roman"/>
          <w:color w:val="000000"/>
          <w:sz w:val="24"/>
          <w:szCs w:val="24"/>
        </w:rPr>
        <w:t xml:space="preserve"> to compare results between groups, 20 (10 male, 10 female) relatively fit and healthy participants were divided into two randomized groups, an ORAL group, and a SKIN group.  Each participant in the two groups were given treatments of (10 mg/kg of body weight) L-Menthol and a control treatment without L-Menthol within 6 days</w:t>
      </w:r>
      <w:r w:rsidR="009C6B8D">
        <w:rPr>
          <w:rFonts w:ascii="Times New Roman" w:eastAsia="Times New Roman" w:hAnsi="Times New Roman" w:cs="Times New Roman"/>
          <w:color w:val="000000"/>
          <w:sz w:val="24"/>
          <w:szCs w:val="24"/>
        </w:rPr>
        <w:t>,</w:t>
      </w:r>
      <w:r w:rsidR="00610AA1" w:rsidRPr="008E45FE">
        <w:rPr>
          <w:rFonts w:ascii="Times New Roman" w:eastAsia="Times New Roman" w:hAnsi="Times New Roman" w:cs="Times New Roman"/>
          <w:color w:val="000000"/>
          <w:sz w:val="24"/>
          <w:szCs w:val="24"/>
        </w:rPr>
        <w:t xml:space="preserve"> for each of the four seasons in one year.  To compare results between treatments in the same group, </w:t>
      </w:r>
      <w:r w:rsidRPr="008E45FE">
        <w:rPr>
          <w:rFonts w:ascii="Times New Roman" w:eastAsia="Times New Roman" w:hAnsi="Times New Roman" w:cs="Times New Roman"/>
          <w:color w:val="000000"/>
          <w:sz w:val="24"/>
          <w:szCs w:val="24"/>
        </w:rPr>
        <w:t>multiple</w:t>
      </w:r>
      <w:r w:rsidR="00610AA1" w:rsidRPr="008E45FE">
        <w:rPr>
          <w:rFonts w:ascii="Times New Roman" w:eastAsia="Times New Roman" w:hAnsi="Times New Roman" w:cs="Times New Roman"/>
          <w:color w:val="000000"/>
          <w:sz w:val="24"/>
          <w:szCs w:val="24"/>
        </w:rPr>
        <w:t xml:space="preserve"> Wilcoxon signed-rank test</w:t>
      </w:r>
      <w:r w:rsidRPr="008E45FE">
        <w:rPr>
          <w:rFonts w:ascii="Times New Roman" w:eastAsia="Times New Roman" w:hAnsi="Times New Roman" w:cs="Times New Roman"/>
          <w:color w:val="000000"/>
          <w:sz w:val="24"/>
          <w:szCs w:val="24"/>
        </w:rPr>
        <w:t>s</w:t>
      </w:r>
      <w:r w:rsidR="00610AA1" w:rsidRPr="008E45FE">
        <w:rPr>
          <w:rFonts w:ascii="Times New Roman" w:eastAsia="Times New Roman" w:hAnsi="Times New Roman" w:cs="Times New Roman"/>
          <w:color w:val="000000"/>
          <w:sz w:val="24"/>
          <w:szCs w:val="24"/>
        </w:rPr>
        <w:t xml:space="preserve"> w</w:t>
      </w:r>
      <w:r w:rsidRPr="008E45FE">
        <w:rPr>
          <w:rFonts w:ascii="Times New Roman" w:eastAsia="Times New Roman" w:hAnsi="Times New Roman" w:cs="Times New Roman"/>
          <w:color w:val="000000"/>
          <w:sz w:val="24"/>
          <w:szCs w:val="24"/>
        </w:rPr>
        <w:t>ere</w:t>
      </w:r>
      <w:bookmarkStart w:id="6" w:name="_Hlk512857339"/>
      <w:r w:rsidR="00610AA1" w:rsidRPr="008E45FE">
        <w:rPr>
          <w:rFonts w:ascii="Times New Roman" w:eastAsia="Times New Roman" w:hAnsi="Times New Roman" w:cs="Times New Roman"/>
          <w:color w:val="000000"/>
          <w:sz w:val="24"/>
          <w:szCs w:val="24"/>
        </w:rPr>
        <w:t xml:space="preserve"> </w:t>
      </w:r>
      <w:bookmarkEnd w:id="6"/>
      <w:r w:rsidR="00610AA1" w:rsidRPr="008E45FE">
        <w:rPr>
          <w:rFonts w:ascii="Times New Roman" w:eastAsia="Times New Roman" w:hAnsi="Times New Roman" w:cs="Times New Roman"/>
          <w:color w:val="000000"/>
          <w:sz w:val="24"/>
          <w:szCs w:val="24"/>
        </w:rPr>
        <w:t>used. Valente et al. (2015) found that a single skin administration of (10 mg/kg of body weight) L-Menthol via a gel cream did increase thermogenesis and metabolic rate in humans, but oral administration of L-Menthol produced a stronger effect. Although statistically weak, this study offers evidence that L-Menthol may increase energy expenditure in humans, as mediated by BAT activation. One notable limitation to this study was that metabolic rate indicators such as CO</w:t>
      </w:r>
      <w:r w:rsidR="00610AA1" w:rsidRPr="008E45FE">
        <w:rPr>
          <w:rFonts w:ascii="Times New Roman" w:eastAsia="Times New Roman" w:hAnsi="Times New Roman" w:cs="Times New Roman"/>
          <w:color w:val="000000"/>
          <w:sz w:val="24"/>
          <w:szCs w:val="24"/>
          <w:vertAlign w:val="subscript"/>
        </w:rPr>
        <w:t>2</w:t>
      </w:r>
      <w:r w:rsidR="00610AA1" w:rsidRPr="008E45FE">
        <w:rPr>
          <w:rFonts w:ascii="Times New Roman" w:eastAsia="Times New Roman" w:hAnsi="Times New Roman" w:cs="Times New Roman"/>
          <w:color w:val="000000"/>
          <w:sz w:val="24"/>
          <w:szCs w:val="24"/>
        </w:rPr>
        <w:t xml:space="preserve"> and O</w:t>
      </w:r>
      <w:r w:rsidR="00610AA1" w:rsidRPr="008E45FE">
        <w:rPr>
          <w:rFonts w:ascii="Times New Roman" w:eastAsia="Times New Roman" w:hAnsi="Times New Roman" w:cs="Times New Roman"/>
          <w:color w:val="000000"/>
          <w:sz w:val="24"/>
          <w:szCs w:val="24"/>
          <w:vertAlign w:val="subscript"/>
        </w:rPr>
        <w:t>2</w:t>
      </w:r>
      <w:r w:rsidR="00610AA1" w:rsidRPr="008E45FE">
        <w:rPr>
          <w:rFonts w:ascii="Times New Roman" w:eastAsia="Times New Roman" w:hAnsi="Times New Roman" w:cs="Times New Roman"/>
          <w:color w:val="000000"/>
          <w:sz w:val="24"/>
          <w:szCs w:val="24"/>
        </w:rPr>
        <w:t xml:space="preserve"> consumption were not </w:t>
      </w:r>
      <w:r w:rsidRPr="008E45FE">
        <w:rPr>
          <w:rFonts w:ascii="Times New Roman" w:eastAsia="Times New Roman" w:hAnsi="Times New Roman" w:cs="Times New Roman"/>
          <w:color w:val="000000"/>
          <w:sz w:val="24"/>
          <w:szCs w:val="24"/>
        </w:rPr>
        <w:t>measured</w:t>
      </w:r>
      <w:r w:rsidR="00610AA1" w:rsidRPr="008E45FE">
        <w:rPr>
          <w:rFonts w:ascii="Times New Roman" w:eastAsia="Times New Roman" w:hAnsi="Times New Roman" w:cs="Times New Roman"/>
          <w:color w:val="000000"/>
          <w:sz w:val="24"/>
          <w:szCs w:val="24"/>
        </w:rPr>
        <w:t xml:space="preserve">. The results of this study are particularly relevant because it was based on a topical skin </w:t>
      </w:r>
      <w:r w:rsidR="00610AA1" w:rsidRPr="008E45FE">
        <w:rPr>
          <w:rFonts w:ascii="Times New Roman" w:eastAsia="Times New Roman" w:hAnsi="Times New Roman" w:cs="Times New Roman"/>
          <w:color w:val="000000"/>
          <w:sz w:val="24"/>
          <w:szCs w:val="24"/>
        </w:rPr>
        <w:lastRenderedPageBreak/>
        <w:t>application of L-Menthol, and measures of thermal comfort, thermal sensation, deep body temperature, skin temperature, respiratory exchange ratio, and heart rate.</w:t>
      </w:r>
    </w:p>
    <w:p w14:paraId="27ADA755" w14:textId="77777777" w:rsidR="00AF6896" w:rsidRPr="008E45FE" w:rsidRDefault="00AF6896" w:rsidP="00BC4159">
      <w:pPr>
        <w:spacing w:after="0" w:line="360" w:lineRule="auto"/>
        <w:jc w:val="both"/>
        <w:rPr>
          <w:rFonts w:ascii="Times New Roman" w:eastAsia="Times New Roman" w:hAnsi="Times New Roman" w:cs="Times New Roman"/>
          <w:sz w:val="24"/>
          <w:szCs w:val="24"/>
        </w:rPr>
      </w:pPr>
    </w:p>
    <w:p w14:paraId="3D3C4E99" w14:textId="252C9040" w:rsidR="00BC4159" w:rsidRPr="008E45FE" w:rsidRDefault="00537565" w:rsidP="00AF6896">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The above literature suggests that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contributes to a heat storage response in humans, and that this is influenced at least by a reduction in skin blood flow </w:t>
      </w:r>
      <w:bookmarkStart w:id="7" w:name="_Hlk513220447"/>
      <w:r w:rsidRPr="008E45FE">
        <w:rPr>
          <w:rFonts w:ascii="Times New Roman" w:eastAsia="Times New Roman" w:hAnsi="Times New Roman" w:cs="Times New Roman"/>
          <w:sz w:val="24"/>
          <w:szCs w:val="24"/>
        </w:rPr>
        <w:t>(</w:t>
      </w:r>
      <w:r w:rsidRPr="008E45FE">
        <w:rPr>
          <w:rFonts w:ascii="Times New Roman" w:eastAsia="Times New Roman" w:hAnsi="Times New Roman" w:cs="Times New Roman"/>
          <w:color w:val="000000"/>
          <w:sz w:val="24"/>
          <w:szCs w:val="24"/>
        </w:rPr>
        <w:t>Gillis et al., 2015; Gillis, House and Tipton, 2010)</w:t>
      </w:r>
      <w:r w:rsidRPr="008E45FE">
        <w:rPr>
          <w:rFonts w:ascii="Times New Roman" w:eastAsia="Times New Roman" w:hAnsi="Times New Roman" w:cs="Times New Roman"/>
          <w:sz w:val="24"/>
          <w:szCs w:val="24"/>
        </w:rPr>
        <w:t xml:space="preserve">. </w:t>
      </w:r>
      <w:bookmarkEnd w:id="7"/>
      <w:r w:rsidRPr="008E45FE">
        <w:rPr>
          <w:rFonts w:ascii="Times New Roman" w:eastAsia="Times New Roman" w:hAnsi="Times New Roman" w:cs="Times New Roman"/>
          <w:sz w:val="24"/>
          <w:szCs w:val="24"/>
        </w:rPr>
        <w:t>Other research by Rossato et al., (2014) and V</w:t>
      </w:r>
      <w:r w:rsidR="009C6B8D">
        <w:rPr>
          <w:rFonts w:ascii="Times New Roman" w:eastAsia="Times New Roman" w:hAnsi="Times New Roman" w:cs="Times New Roman"/>
          <w:sz w:val="24"/>
          <w:szCs w:val="24"/>
        </w:rPr>
        <w:t>ale</w:t>
      </w:r>
      <w:r w:rsidRPr="008E45FE">
        <w:rPr>
          <w:rFonts w:ascii="Times New Roman" w:eastAsia="Times New Roman" w:hAnsi="Times New Roman" w:cs="Times New Roman"/>
          <w:sz w:val="24"/>
          <w:szCs w:val="24"/>
        </w:rPr>
        <w:t xml:space="preserve">nte et al., (2015) raises the possibility that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might also increase brown adipose tissue activation, and in turn possibly contribute to the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enthol-mediated heat storage response, but further research is required to test this hypothesis. The purpose of the present research project is to explore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enthol’s influence on body temperature regulation and energy expenditure in humans. </w:t>
      </w:r>
      <w:r w:rsidR="00C00FBB" w:rsidRPr="008E45FE">
        <w:rPr>
          <w:rFonts w:ascii="Times New Roman" w:eastAsia="Times New Roman" w:hAnsi="Times New Roman" w:cs="Times New Roman"/>
          <w:sz w:val="24"/>
          <w:szCs w:val="24"/>
        </w:rPr>
        <w:t>Given the limited research in this area i</w:t>
      </w:r>
      <w:r w:rsidRPr="008E45FE">
        <w:rPr>
          <w:rFonts w:ascii="Times New Roman" w:eastAsia="Times New Roman" w:hAnsi="Times New Roman" w:cs="Times New Roman"/>
          <w:sz w:val="24"/>
          <w:szCs w:val="24"/>
        </w:rPr>
        <w:t>t</w:t>
      </w:r>
      <w:r w:rsidR="00C00FBB" w:rsidRPr="008E45FE">
        <w:rPr>
          <w:rFonts w:ascii="Times New Roman" w:eastAsia="Times New Roman" w:hAnsi="Times New Roman" w:cs="Times New Roman"/>
          <w:sz w:val="24"/>
          <w:szCs w:val="24"/>
        </w:rPr>
        <w:t xml:space="preserve"> </w:t>
      </w:r>
      <w:r w:rsidRPr="008E45FE">
        <w:rPr>
          <w:rFonts w:ascii="Times New Roman" w:eastAsia="Times New Roman" w:hAnsi="Times New Roman" w:cs="Times New Roman"/>
          <w:sz w:val="24"/>
          <w:szCs w:val="24"/>
        </w:rPr>
        <w:t xml:space="preserve">is hypothesized that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will not influence </w:t>
      </w:r>
      <w:r w:rsidR="00C00FBB" w:rsidRPr="008E45FE">
        <w:rPr>
          <w:rFonts w:ascii="Times New Roman" w:eastAsia="Times New Roman" w:hAnsi="Times New Roman" w:cs="Times New Roman"/>
          <w:sz w:val="24"/>
          <w:szCs w:val="24"/>
        </w:rPr>
        <w:t xml:space="preserve">energy expenditure (null hypothesis). </w:t>
      </w:r>
    </w:p>
    <w:p w14:paraId="136C4E01" w14:textId="77777777" w:rsidR="00AF6896" w:rsidRPr="008E45FE" w:rsidRDefault="00AF6896" w:rsidP="00AF6896">
      <w:pPr>
        <w:spacing w:after="0" w:line="360" w:lineRule="auto"/>
        <w:jc w:val="both"/>
        <w:rPr>
          <w:rFonts w:ascii="Times New Roman" w:eastAsia="Times New Roman" w:hAnsi="Times New Roman" w:cs="Times New Roman"/>
          <w:sz w:val="24"/>
          <w:szCs w:val="24"/>
        </w:rPr>
      </w:pPr>
    </w:p>
    <w:p w14:paraId="71082652" w14:textId="4DA0140E" w:rsidR="00610AA1" w:rsidRPr="008E45FE" w:rsidRDefault="00610AA1" w:rsidP="00BC4159">
      <w:pPr>
        <w:spacing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b/>
          <w:bCs/>
          <w:color w:val="000000"/>
          <w:sz w:val="24"/>
          <w:szCs w:val="24"/>
        </w:rPr>
        <w:t>Methods</w:t>
      </w:r>
    </w:p>
    <w:p w14:paraId="4DBB4A57" w14:textId="0B6888ED" w:rsidR="00610AA1" w:rsidRPr="008E45FE" w:rsidRDefault="00610AA1" w:rsidP="00BE5494">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b/>
          <w:bCs/>
          <w:color w:val="000000"/>
          <w:sz w:val="24"/>
          <w:szCs w:val="24"/>
        </w:rPr>
        <w:t>General approach to the problem</w:t>
      </w:r>
    </w:p>
    <w:p w14:paraId="251FB9AF" w14:textId="16A3C992"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Using a within-participant design, 17 participants (n=17) underwent</w:t>
      </w:r>
      <w:r w:rsidR="0007352D" w:rsidRPr="008E45FE">
        <w:rPr>
          <w:rFonts w:ascii="Times New Roman" w:eastAsia="Times New Roman" w:hAnsi="Times New Roman" w:cs="Times New Roman"/>
          <w:color w:val="000000"/>
          <w:sz w:val="24"/>
          <w:szCs w:val="24"/>
        </w:rPr>
        <w:t xml:space="preserve"> either</w:t>
      </w:r>
      <w:r w:rsidRPr="008E45FE">
        <w:rPr>
          <w:rFonts w:ascii="Times New Roman" w:eastAsia="Times New Roman" w:hAnsi="Times New Roman" w:cs="Times New Roman"/>
          <w:color w:val="000000"/>
          <w:sz w:val="24"/>
          <w:szCs w:val="24"/>
        </w:rPr>
        <w:t xml:space="preserve"> a </w:t>
      </w:r>
      <w:r w:rsidR="0007352D" w:rsidRPr="008E45FE">
        <w:rPr>
          <w:rFonts w:ascii="Times New Roman" w:eastAsia="Times New Roman" w:hAnsi="Times New Roman" w:cs="Times New Roman"/>
          <w:color w:val="000000"/>
          <w:sz w:val="24"/>
          <w:szCs w:val="24"/>
        </w:rPr>
        <w:t xml:space="preserve">4.13%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dose exposure and one placebo exposure on </w:t>
      </w:r>
      <w:r w:rsidR="0007352D" w:rsidRPr="008E45FE">
        <w:rPr>
          <w:rFonts w:ascii="Times New Roman" w:eastAsia="Times New Roman" w:hAnsi="Times New Roman" w:cs="Times New Roman"/>
          <w:color w:val="000000"/>
          <w:sz w:val="24"/>
          <w:szCs w:val="24"/>
        </w:rPr>
        <w:t>two</w:t>
      </w:r>
      <w:r w:rsidRPr="008E45FE">
        <w:rPr>
          <w:rFonts w:ascii="Times New Roman" w:eastAsia="Times New Roman" w:hAnsi="Times New Roman" w:cs="Times New Roman"/>
          <w:color w:val="000000"/>
          <w:sz w:val="24"/>
          <w:szCs w:val="24"/>
        </w:rPr>
        <w:t xml:space="preserve"> separate days with a minimum of 24 hours separating visits. During each exposure participants rested supine in an environmentally controlled tent (30°C, 50% rh) for 30 minutes before their intervention was applied, and for </w:t>
      </w:r>
      <w:r w:rsidR="00567DC8" w:rsidRPr="008E45FE">
        <w:rPr>
          <w:rFonts w:ascii="Times New Roman" w:eastAsia="Times New Roman" w:hAnsi="Times New Roman" w:cs="Times New Roman"/>
          <w:color w:val="000000"/>
          <w:sz w:val="24"/>
          <w:szCs w:val="24"/>
        </w:rPr>
        <w:t xml:space="preserve">30 </w:t>
      </w:r>
      <w:r w:rsidRPr="008E45FE">
        <w:rPr>
          <w:rFonts w:ascii="Times New Roman" w:eastAsia="Times New Roman" w:hAnsi="Times New Roman" w:cs="Times New Roman"/>
          <w:color w:val="000000"/>
          <w:sz w:val="24"/>
          <w:szCs w:val="24"/>
        </w:rPr>
        <w:t xml:space="preserve">minutes thereafter. Perceptual measures included thermal sensation, thermal comfort, perceived exertion, and irritation. Thermoregulatory measures included skin blood flow (laser Doppler flowmetry at index finger), rectal temperature, skin temperature (chest, forearm, thigh, calf), and electromyographic muscle activation of the trapezius and pectoralis major as a surrogate of shivering. Brown adipose tissue activation </w:t>
      </w:r>
      <w:r w:rsidR="00567DC8" w:rsidRPr="008E45FE">
        <w:rPr>
          <w:rFonts w:ascii="Times New Roman" w:eastAsia="Times New Roman" w:hAnsi="Times New Roman" w:cs="Times New Roman"/>
          <w:color w:val="000000"/>
          <w:sz w:val="24"/>
          <w:szCs w:val="24"/>
        </w:rPr>
        <w:t xml:space="preserve">and energy expenditure </w:t>
      </w:r>
      <w:r w:rsidRPr="008E45FE">
        <w:rPr>
          <w:rFonts w:ascii="Times New Roman" w:eastAsia="Times New Roman" w:hAnsi="Times New Roman" w:cs="Times New Roman"/>
          <w:color w:val="000000"/>
          <w:sz w:val="24"/>
          <w:szCs w:val="24"/>
        </w:rPr>
        <w:t>was measured indirectly using supraclavicular skin temperature, oxygen consumption and carbon dioxide production.</w:t>
      </w:r>
    </w:p>
    <w:p w14:paraId="4D232C64"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7135F6FD" w14:textId="4459911D" w:rsidR="00610AA1" w:rsidRPr="008E45FE" w:rsidRDefault="00610AA1" w:rsidP="00BE5494">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b/>
          <w:bCs/>
          <w:color w:val="000000"/>
          <w:sz w:val="24"/>
          <w:szCs w:val="24"/>
        </w:rPr>
        <w:t>Study site and participants</w:t>
      </w:r>
    </w:p>
    <w:p w14:paraId="3E5149D6" w14:textId="128E1C08"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This study was conducted in the Human Performance Laboratory at Salem State University. Prior to testing, participants received a study briefing, read an information sheet, were provided informed consent and filled out a health questionnaire. If any </w:t>
      </w:r>
      <w:r w:rsidRPr="008E45FE">
        <w:rPr>
          <w:rFonts w:ascii="Times New Roman" w:eastAsia="Times New Roman" w:hAnsi="Times New Roman" w:cs="Times New Roman"/>
          <w:color w:val="000000"/>
          <w:sz w:val="24"/>
          <w:szCs w:val="24"/>
        </w:rPr>
        <w:lastRenderedPageBreak/>
        <w:t xml:space="preserve">questionable characteristics </w:t>
      </w:r>
      <w:r w:rsidR="0007352D" w:rsidRPr="008E45FE">
        <w:rPr>
          <w:rFonts w:ascii="Times New Roman" w:eastAsia="Times New Roman" w:hAnsi="Times New Roman" w:cs="Times New Roman"/>
          <w:color w:val="000000"/>
          <w:sz w:val="24"/>
          <w:szCs w:val="24"/>
        </w:rPr>
        <w:t>were given</w:t>
      </w:r>
      <w:r w:rsidRPr="008E45FE">
        <w:rPr>
          <w:rFonts w:ascii="Times New Roman" w:eastAsia="Times New Roman" w:hAnsi="Times New Roman" w:cs="Times New Roman"/>
          <w:color w:val="000000"/>
          <w:sz w:val="24"/>
          <w:szCs w:val="24"/>
        </w:rPr>
        <w:t xml:space="preserve">; including allergy to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or a family history of sudden death, the potential participant was excluded. Participants were tested for allergy to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color w:val="000000"/>
          <w:sz w:val="24"/>
          <w:szCs w:val="24"/>
        </w:rPr>
        <w:t xml:space="preserve">enthol by pipetting a 2 mL sample of 4% menthol on the inside surface of the forearm prior to testing; if a rash presented, they were excluded from the study. Participants were also excluded if they had a history of peripheral cold injury, skin disorder (eczema, psoriasis), or excessive tattooing, or if their body fat percentage exceeded 20%, as </w:t>
      </w:r>
      <w:proofErr w:type="spellStart"/>
      <w:r w:rsidRPr="008E45FE">
        <w:rPr>
          <w:rFonts w:ascii="Times New Roman" w:eastAsia="Times New Roman" w:hAnsi="Times New Roman" w:cs="Times New Roman"/>
          <w:color w:val="000000"/>
          <w:sz w:val="24"/>
          <w:szCs w:val="24"/>
        </w:rPr>
        <w:t>Vijgen</w:t>
      </w:r>
      <w:proofErr w:type="spellEnd"/>
      <w:r w:rsidRPr="008E45FE">
        <w:rPr>
          <w:rFonts w:ascii="Times New Roman" w:eastAsia="Times New Roman" w:hAnsi="Times New Roman" w:cs="Times New Roman"/>
          <w:color w:val="000000"/>
          <w:sz w:val="24"/>
          <w:szCs w:val="24"/>
        </w:rPr>
        <w:t xml:space="preserve"> et al., (2011) observed an inverse relationship between it and brown adipose tissue activation. </w:t>
      </w:r>
    </w:p>
    <w:p w14:paraId="4F8A6F62"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0CDFD7E0" w14:textId="13F5BE28" w:rsidR="00610AA1" w:rsidRPr="008E45FE" w:rsidRDefault="00BB3A33"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Seventeen</w:t>
      </w:r>
      <w:r w:rsidR="00610AA1" w:rsidRPr="008E45FE">
        <w:rPr>
          <w:rFonts w:ascii="Times New Roman" w:eastAsia="Times New Roman" w:hAnsi="Times New Roman" w:cs="Times New Roman"/>
          <w:sz w:val="24"/>
          <w:szCs w:val="24"/>
        </w:rPr>
        <w:t xml:space="preserve"> healthy male participants between the ages of 18 and 35 were recruited to take part in this repeated</w:t>
      </w:r>
      <w:r w:rsidR="00566A9A" w:rsidRPr="008E45FE">
        <w:rPr>
          <w:rFonts w:ascii="Times New Roman" w:eastAsia="Times New Roman" w:hAnsi="Times New Roman" w:cs="Times New Roman"/>
          <w:sz w:val="24"/>
          <w:szCs w:val="24"/>
        </w:rPr>
        <w:t>-</w:t>
      </w:r>
      <w:r w:rsidR="00610AA1" w:rsidRPr="008E45FE">
        <w:rPr>
          <w:rFonts w:ascii="Times New Roman" w:eastAsia="Times New Roman" w:hAnsi="Times New Roman" w:cs="Times New Roman"/>
          <w:sz w:val="24"/>
          <w:szCs w:val="24"/>
        </w:rPr>
        <w:t xml:space="preserve">measures investigation. Each </w:t>
      </w:r>
      <w:r w:rsidR="00610AA1" w:rsidRPr="008E45FE">
        <w:rPr>
          <w:rFonts w:ascii="Times New Roman" w:eastAsia="Times New Roman" w:hAnsi="Times New Roman" w:cs="Times New Roman"/>
          <w:color w:val="000000"/>
          <w:sz w:val="24"/>
          <w:szCs w:val="24"/>
        </w:rPr>
        <w:t xml:space="preserve">participant refrained from strenuous physical activity and alcohol consumption for 24-hours prior to each trial and abstained from food consumption three hours before each experiment as well as caffeinated beverage/energy drink consumption on the day of data collection. </w:t>
      </w:r>
    </w:p>
    <w:p w14:paraId="0269549E"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2EB8B571" w14:textId="3B20D509" w:rsidR="00610AA1" w:rsidRPr="008E45FE" w:rsidRDefault="00610AA1" w:rsidP="00BE5494">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b/>
          <w:bCs/>
          <w:color w:val="000000"/>
          <w:sz w:val="24"/>
          <w:szCs w:val="24"/>
        </w:rPr>
        <w:t>Description of the resting sessions</w:t>
      </w:r>
    </w:p>
    <w:p w14:paraId="7F158371" w14:textId="32B0A4B8"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When participants arrived at the laboratory for their resting exposures, they were weighted and self-inserted a rectal thermistor. Following this</w:t>
      </w:r>
      <w:r w:rsidR="003A3543">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each participant entered a </w:t>
      </w:r>
      <w:r w:rsidR="0007352D" w:rsidRPr="008E45FE">
        <w:rPr>
          <w:rFonts w:ascii="Times New Roman" w:eastAsia="Times New Roman" w:hAnsi="Times New Roman" w:cs="Times New Roman"/>
          <w:color w:val="000000"/>
          <w:sz w:val="24"/>
          <w:szCs w:val="24"/>
        </w:rPr>
        <w:t>temperature-controlled</w:t>
      </w:r>
      <w:r w:rsidRPr="008E45FE">
        <w:rPr>
          <w:rFonts w:ascii="Times New Roman" w:eastAsia="Times New Roman" w:hAnsi="Times New Roman" w:cs="Times New Roman"/>
          <w:color w:val="000000"/>
          <w:sz w:val="24"/>
          <w:szCs w:val="24"/>
        </w:rPr>
        <w:t xml:space="preserve"> tent (30 °C, 50 % relative humidity) wearing shorts (no shirt)</w:t>
      </w:r>
      <w:r w:rsidR="003A3543">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where they were instrumented with a laser Doppler probe, five skin temperature probes, </w:t>
      </w:r>
      <w:r w:rsidR="003A3543">
        <w:rPr>
          <w:rFonts w:ascii="Times New Roman" w:eastAsia="Times New Roman" w:hAnsi="Times New Roman" w:cs="Times New Roman"/>
          <w:color w:val="000000"/>
          <w:sz w:val="24"/>
          <w:szCs w:val="24"/>
        </w:rPr>
        <w:t>seven</w:t>
      </w:r>
      <w:r w:rsidRPr="008E45FE">
        <w:rPr>
          <w:rFonts w:ascii="Times New Roman" w:eastAsia="Times New Roman" w:hAnsi="Times New Roman" w:cs="Times New Roman"/>
          <w:color w:val="000000"/>
          <w:sz w:val="24"/>
          <w:szCs w:val="24"/>
        </w:rPr>
        <w:t xml:space="preserve"> electromyography electrode</w:t>
      </w:r>
      <w:r w:rsidR="003A3543">
        <w:rPr>
          <w:rFonts w:ascii="Times New Roman" w:eastAsia="Times New Roman" w:hAnsi="Times New Roman" w:cs="Times New Roman"/>
          <w:color w:val="000000"/>
          <w:sz w:val="24"/>
          <w:szCs w:val="24"/>
        </w:rPr>
        <w:t>s</w:t>
      </w:r>
      <w:r w:rsidRPr="008E45FE">
        <w:rPr>
          <w:rFonts w:ascii="Times New Roman" w:eastAsia="Times New Roman" w:hAnsi="Times New Roman" w:cs="Times New Roman"/>
          <w:color w:val="000000"/>
          <w:sz w:val="24"/>
          <w:szCs w:val="24"/>
        </w:rPr>
        <w:t>, a heart rate monitor and a mask to collect expired gas</w:t>
      </w:r>
      <w:r w:rsidR="003A3543">
        <w:rPr>
          <w:rFonts w:ascii="Times New Roman" w:eastAsia="Times New Roman" w:hAnsi="Times New Roman" w:cs="Times New Roman"/>
          <w:color w:val="000000"/>
          <w:sz w:val="24"/>
          <w:szCs w:val="24"/>
        </w:rPr>
        <w:t>s</w:t>
      </w:r>
      <w:r w:rsidRPr="008E45FE">
        <w:rPr>
          <w:rFonts w:ascii="Times New Roman" w:eastAsia="Times New Roman" w:hAnsi="Times New Roman" w:cs="Times New Roman"/>
          <w:color w:val="000000"/>
          <w:sz w:val="24"/>
          <w:szCs w:val="24"/>
        </w:rPr>
        <w:t>es (each measurement is described below). Participants rested in the supine position for 30</w:t>
      </w:r>
      <w:r w:rsidR="003A3543">
        <w:rPr>
          <w:rFonts w:ascii="Times New Roman" w:eastAsia="Times New Roman" w:hAnsi="Times New Roman" w:cs="Times New Roman"/>
          <w:color w:val="000000"/>
          <w:sz w:val="24"/>
          <w:szCs w:val="24"/>
        </w:rPr>
        <w:t xml:space="preserve"> </w:t>
      </w:r>
      <w:r w:rsidRPr="008E45FE">
        <w:rPr>
          <w:rFonts w:ascii="Times New Roman" w:eastAsia="Times New Roman" w:hAnsi="Times New Roman" w:cs="Times New Roman"/>
          <w:color w:val="000000"/>
          <w:sz w:val="24"/>
          <w:szCs w:val="24"/>
        </w:rPr>
        <w:t>minutes</w:t>
      </w:r>
      <w:r w:rsidR="003A3543">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then underwent the intervention, followed by another </w:t>
      </w:r>
      <w:r w:rsidR="00567DC8" w:rsidRPr="008E45FE">
        <w:rPr>
          <w:rFonts w:ascii="Times New Roman" w:eastAsia="Times New Roman" w:hAnsi="Times New Roman" w:cs="Times New Roman"/>
          <w:color w:val="000000"/>
          <w:sz w:val="24"/>
          <w:szCs w:val="24"/>
        </w:rPr>
        <w:t>30</w:t>
      </w:r>
      <w:r w:rsidR="003A3543">
        <w:rPr>
          <w:rFonts w:ascii="Times New Roman" w:eastAsia="Times New Roman" w:hAnsi="Times New Roman" w:cs="Times New Roman"/>
          <w:color w:val="000000"/>
          <w:sz w:val="24"/>
          <w:szCs w:val="24"/>
        </w:rPr>
        <w:t xml:space="preserve"> </w:t>
      </w:r>
      <w:r w:rsidRPr="008E45FE">
        <w:rPr>
          <w:rFonts w:ascii="Times New Roman" w:eastAsia="Times New Roman" w:hAnsi="Times New Roman" w:cs="Times New Roman"/>
          <w:color w:val="000000"/>
          <w:sz w:val="24"/>
          <w:szCs w:val="24"/>
        </w:rPr>
        <w:t>minutes of supine rest. The test was terminated thereafter. Thermal sensation, perception and irritation was assessed every 5</w:t>
      </w:r>
      <w:r w:rsidRPr="008E45FE">
        <w:rPr>
          <w:rFonts w:ascii="Times New Roman" w:eastAsia="Times New Roman" w:hAnsi="Times New Roman" w:cs="Times New Roman"/>
          <w:color w:val="000000"/>
          <w:sz w:val="24"/>
          <w:szCs w:val="24"/>
          <w:vertAlign w:val="superscript"/>
        </w:rPr>
        <w:t>th</w:t>
      </w:r>
      <w:r w:rsidRPr="008E45FE">
        <w:rPr>
          <w:rFonts w:ascii="Times New Roman" w:eastAsia="Times New Roman" w:hAnsi="Times New Roman" w:cs="Times New Roman"/>
          <w:color w:val="000000"/>
          <w:sz w:val="24"/>
          <w:szCs w:val="24"/>
        </w:rPr>
        <w:t xml:space="preserve"> minute. </w:t>
      </w:r>
    </w:p>
    <w:p w14:paraId="77608C9E"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609C1BB0" w14:textId="75998964" w:rsidR="00610AA1" w:rsidRPr="008E45FE" w:rsidRDefault="00610AA1" w:rsidP="00BE5494">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b/>
          <w:bCs/>
          <w:sz w:val="24"/>
          <w:szCs w:val="24"/>
        </w:rPr>
        <w:t>Description of the control and menthol applications</w:t>
      </w:r>
    </w:p>
    <w:p w14:paraId="5FDF23F9" w14:textId="68EB0F38" w:rsidR="00610AA1" w:rsidRPr="008E45FE" w:rsidRDefault="0007352D"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O</w:t>
      </w:r>
      <w:r w:rsidR="00610AA1" w:rsidRPr="008E45FE">
        <w:rPr>
          <w:rFonts w:ascii="Times New Roman" w:eastAsia="Times New Roman" w:hAnsi="Times New Roman" w:cs="Times New Roman"/>
          <w:sz w:val="24"/>
          <w:szCs w:val="24"/>
        </w:rPr>
        <w:t>ne placebo gel with no menthol</w:t>
      </w:r>
      <w:r w:rsidRPr="008E45FE">
        <w:rPr>
          <w:rFonts w:ascii="Times New Roman" w:eastAsia="Times New Roman" w:hAnsi="Times New Roman" w:cs="Times New Roman"/>
          <w:sz w:val="24"/>
          <w:szCs w:val="24"/>
        </w:rPr>
        <w:t xml:space="preserve"> and a 4.13%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enthol containing dose</w:t>
      </w:r>
      <w:r w:rsidR="00610AA1" w:rsidRPr="008E45FE">
        <w:rPr>
          <w:rFonts w:ascii="Times New Roman" w:eastAsia="Times New Roman" w:hAnsi="Times New Roman" w:cs="Times New Roman"/>
          <w:sz w:val="24"/>
          <w:szCs w:val="24"/>
        </w:rPr>
        <w:t xml:space="preserve"> were applied to the anterior surface of each participant while they rested in the supine position (Biofreeze, Performance Health, Warrenville, IL, USA). The placebo gel contains no active ingredient, but smells the same as the </w:t>
      </w:r>
      <w:r w:rsidR="00D23E7D" w:rsidRPr="008E45FE">
        <w:rPr>
          <w:rFonts w:ascii="Times New Roman" w:eastAsia="Times New Roman" w:hAnsi="Times New Roman" w:cs="Times New Roman"/>
          <w:color w:val="000000"/>
          <w:sz w:val="24"/>
          <w:szCs w:val="24"/>
        </w:rPr>
        <w:t>M</w:t>
      </w:r>
      <w:r w:rsidR="00610AA1" w:rsidRPr="008E45FE">
        <w:rPr>
          <w:rFonts w:ascii="Times New Roman" w:eastAsia="Times New Roman" w:hAnsi="Times New Roman" w:cs="Times New Roman"/>
          <w:sz w:val="24"/>
          <w:szCs w:val="24"/>
        </w:rPr>
        <w:t xml:space="preserve">enthol gel, and has the same consistency. </w:t>
      </w:r>
      <w:r w:rsidRPr="008E45FE">
        <w:rPr>
          <w:rFonts w:ascii="Times New Roman" w:eastAsia="Times New Roman" w:hAnsi="Times New Roman" w:cs="Times New Roman"/>
          <w:sz w:val="24"/>
          <w:szCs w:val="24"/>
        </w:rPr>
        <w:t>Both</w:t>
      </w:r>
      <w:r w:rsidR="00610AA1" w:rsidRPr="008E45FE">
        <w:rPr>
          <w:rFonts w:ascii="Times New Roman" w:eastAsia="Times New Roman" w:hAnsi="Times New Roman" w:cs="Times New Roman"/>
          <w:sz w:val="24"/>
          <w:szCs w:val="24"/>
        </w:rPr>
        <w:t xml:space="preserve"> gels were stored </w:t>
      </w:r>
      <w:r w:rsidR="00610AA1" w:rsidRPr="008E45FE">
        <w:rPr>
          <w:rFonts w:ascii="Times New Roman" w:eastAsia="Times New Roman" w:hAnsi="Times New Roman" w:cs="Times New Roman"/>
          <w:sz w:val="24"/>
          <w:szCs w:val="24"/>
        </w:rPr>
        <w:lastRenderedPageBreak/>
        <w:t xml:space="preserve">at room temperature (20 °C) and transferred into the </w:t>
      </w:r>
      <w:r w:rsidRPr="008E45FE">
        <w:rPr>
          <w:rFonts w:ascii="Times New Roman" w:eastAsia="Times New Roman" w:hAnsi="Times New Roman" w:cs="Times New Roman"/>
          <w:sz w:val="24"/>
          <w:szCs w:val="24"/>
        </w:rPr>
        <w:t>temperature-controlled</w:t>
      </w:r>
      <w:r w:rsidR="00610AA1" w:rsidRPr="008E45FE">
        <w:rPr>
          <w:rFonts w:ascii="Times New Roman" w:eastAsia="Times New Roman" w:hAnsi="Times New Roman" w:cs="Times New Roman"/>
          <w:sz w:val="24"/>
          <w:szCs w:val="24"/>
        </w:rPr>
        <w:t xml:space="preserve"> tent (30 °C) three hours before testing; where they remained until application. Gel was applied to the anterior upper body surface of the participant using a syringe graduated to 1 mL and massaged into the participants skin by the same investigator wearing gloves. Precisely 40 mL of gel was applied to the anterior upper body surface of the participant using a syringe graduated to 1 mL. Specifically, 10 mL was applied to each arm, 10 mL was applied to the abdomen, and 10 mL was applied to the chest on the supra-clavicular region. </w:t>
      </w:r>
    </w:p>
    <w:p w14:paraId="0E73FD06" w14:textId="47B16418" w:rsidR="00610AA1" w:rsidRPr="008E45FE" w:rsidRDefault="00610AA1" w:rsidP="00BC4159">
      <w:pPr>
        <w:spacing w:after="0" w:line="360" w:lineRule="auto"/>
        <w:rPr>
          <w:rFonts w:ascii="Times New Roman" w:eastAsia="Times New Roman" w:hAnsi="Times New Roman" w:cs="Times New Roman"/>
          <w:sz w:val="24"/>
          <w:szCs w:val="24"/>
        </w:rPr>
      </w:pPr>
    </w:p>
    <w:p w14:paraId="12BE826F" w14:textId="77777777" w:rsidR="00610AA1" w:rsidRPr="008E45FE" w:rsidRDefault="00610AA1" w:rsidP="002E6557">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b/>
          <w:bCs/>
          <w:color w:val="000000"/>
          <w:sz w:val="24"/>
          <w:szCs w:val="24"/>
        </w:rPr>
        <w:t>Measurements</w:t>
      </w:r>
    </w:p>
    <w:p w14:paraId="319E9918"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2C63ED1C" w14:textId="6C1357C1"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iCs/>
          <w:color w:val="000000"/>
          <w:sz w:val="24"/>
          <w:szCs w:val="24"/>
        </w:rPr>
        <w:t xml:space="preserve">Brown adipose tissue activity. </w:t>
      </w:r>
      <w:r w:rsidRPr="008E45FE">
        <w:rPr>
          <w:rFonts w:ascii="Times New Roman" w:eastAsia="Times New Roman" w:hAnsi="Times New Roman" w:cs="Times New Roman"/>
          <w:color w:val="000000"/>
          <w:sz w:val="24"/>
          <w:szCs w:val="24"/>
        </w:rPr>
        <w:t>Brown adipose tissue is most commonly seen in the supraclavicular and neck region. The current gold standard in BAT measurement is cold-induced</w:t>
      </w:r>
      <w:r w:rsidR="003A3543">
        <w:rPr>
          <w:rFonts w:ascii="Times New Roman" w:eastAsia="Times New Roman" w:hAnsi="Times New Roman" w:cs="Times New Roman"/>
          <w:color w:val="000000"/>
          <w:sz w:val="24"/>
          <w:szCs w:val="24"/>
        </w:rPr>
        <w:t xml:space="preserve"> </w:t>
      </w:r>
      <w:r w:rsidRPr="008E45FE">
        <w:rPr>
          <w:rFonts w:ascii="Times New Roman" w:eastAsia="Times New Roman" w:hAnsi="Times New Roman" w:cs="Times New Roman"/>
          <w:color w:val="000000"/>
          <w:sz w:val="24"/>
          <w:szCs w:val="24"/>
          <w:vertAlign w:val="superscript"/>
        </w:rPr>
        <w:t>18</w:t>
      </w:r>
      <w:r w:rsidRPr="008E45FE">
        <w:rPr>
          <w:rFonts w:ascii="Times New Roman" w:eastAsia="Times New Roman" w:hAnsi="Times New Roman" w:cs="Times New Roman"/>
          <w:color w:val="000000"/>
          <w:sz w:val="24"/>
          <w:szCs w:val="24"/>
        </w:rPr>
        <w:t>F-fluorodexyglucose (FDG) positron emission tomography-computed tomography (PET-CT). Recently, Boon et al., (2014) found a strong correlation between supraclavicular skin temperature and BAT activation measured with PET-CT scanning. For this reason, a skin temperature thermistor (MSR electronics GmbH Switzerland) was secured to the left supraclavicular skin region using a single piece of adhesive tape (</w:t>
      </w:r>
      <w:proofErr w:type="spellStart"/>
      <w:r w:rsidRPr="008E45FE">
        <w:rPr>
          <w:rFonts w:ascii="Times New Roman" w:eastAsia="Times New Roman" w:hAnsi="Times New Roman" w:cs="Times New Roman"/>
          <w:color w:val="000000"/>
          <w:sz w:val="24"/>
          <w:szCs w:val="24"/>
        </w:rPr>
        <w:t>Tegaderm</w:t>
      </w:r>
      <w:r w:rsidRPr="008E45FE">
        <w:rPr>
          <w:rFonts w:ascii="Times New Roman" w:eastAsia="Times New Roman" w:hAnsi="Times New Roman" w:cs="Times New Roman"/>
          <w:color w:val="000000"/>
          <w:sz w:val="24"/>
          <w:szCs w:val="24"/>
          <w:vertAlign w:val="superscript"/>
        </w:rPr>
        <w:t>TM</w:t>
      </w:r>
      <w:proofErr w:type="spellEnd"/>
      <w:r w:rsidRPr="008E45FE">
        <w:rPr>
          <w:rFonts w:ascii="Times New Roman" w:eastAsia="Times New Roman" w:hAnsi="Times New Roman" w:cs="Times New Roman"/>
          <w:color w:val="000000"/>
          <w:sz w:val="24"/>
          <w:szCs w:val="24"/>
        </w:rPr>
        <w:t xml:space="preserve"> Film, 3M, U.K.). Measurements of oxygen consumption as an index of energy expenditure and non-shivering thermogenesis w</w:t>
      </w:r>
      <w:r w:rsidR="003A3543">
        <w:rPr>
          <w:rFonts w:ascii="Times New Roman" w:eastAsia="Times New Roman" w:hAnsi="Times New Roman" w:cs="Times New Roman"/>
          <w:color w:val="000000"/>
          <w:sz w:val="24"/>
          <w:szCs w:val="24"/>
        </w:rPr>
        <w:t>ere</w:t>
      </w:r>
      <w:r w:rsidRPr="008E45FE">
        <w:rPr>
          <w:rFonts w:ascii="Times New Roman" w:eastAsia="Times New Roman" w:hAnsi="Times New Roman" w:cs="Times New Roman"/>
          <w:color w:val="000000"/>
          <w:sz w:val="24"/>
          <w:szCs w:val="24"/>
        </w:rPr>
        <w:t xml:space="preserve"> obtained (</w:t>
      </w:r>
      <w:proofErr w:type="spellStart"/>
      <w:r w:rsidRPr="008E45FE">
        <w:rPr>
          <w:rFonts w:ascii="Times New Roman" w:eastAsia="Times New Roman" w:hAnsi="Times New Roman" w:cs="Times New Roman"/>
          <w:color w:val="000000"/>
          <w:sz w:val="24"/>
          <w:szCs w:val="24"/>
        </w:rPr>
        <w:t>TrueOne</w:t>
      </w:r>
      <w:proofErr w:type="spellEnd"/>
      <w:r w:rsidRPr="008E45FE">
        <w:rPr>
          <w:rFonts w:ascii="Times New Roman" w:eastAsia="Times New Roman" w:hAnsi="Times New Roman" w:cs="Times New Roman"/>
          <w:color w:val="000000"/>
          <w:sz w:val="24"/>
          <w:szCs w:val="24"/>
        </w:rPr>
        <w:t xml:space="preserve"> metabolic cart, Parvo Medics, UT), in addition to the respiratory exchange ratio to indicate fat metabolism. </w:t>
      </w:r>
    </w:p>
    <w:p w14:paraId="108C1847"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698C0BBF" w14:textId="33F1FDF4"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iCs/>
          <w:color w:val="000000"/>
          <w:sz w:val="24"/>
          <w:szCs w:val="24"/>
        </w:rPr>
        <w:t>Shivering</w:t>
      </w:r>
      <w:r w:rsidRPr="008E45FE">
        <w:rPr>
          <w:rFonts w:ascii="Times New Roman" w:eastAsia="Times New Roman" w:hAnsi="Times New Roman" w:cs="Times New Roman"/>
          <w:color w:val="000000"/>
          <w:sz w:val="24"/>
          <w:szCs w:val="24"/>
        </w:rPr>
        <w:t>. As shivering contributes to heat production, muscle activation at the belly of the right trapezius</w:t>
      </w:r>
      <w:r w:rsidR="00A1327F">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pectoralis major (Israel &amp; </w:t>
      </w:r>
      <w:proofErr w:type="spellStart"/>
      <w:r w:rsidRPr="008E45FE">
        <w:rPr>
          <w:rFonts w:ascii="Times New Roman" w:eastAsia="Times New Roman" w:hAnsi="Times New Roman" w:cs="Times New Roman"/>
          <w:color w:val="000000"/>
          <w:sz w:val="24"/>
          <w:szCs w:val="24"/>
        </w:rPr>
        <w:t>Pozos</w:t>
      </w:r>
      <w:proofErr w:type="spellEnd"/>
      <w:r w:rsidRPr="008E45FE">
        <w:rPr>
          <w:rFonts w:ascii="Times New Roman" w:eastAsia="Times New Roman" w:hAnsi="Times New Roman" w:cs="Times New Roman"/>
          <w:color w:val="000000"/>
          <w:sz w:val="24"/>
          <w:szCs w:val="24"/>
        </w:rPr>
        <w:t>, 1989) and the sternocleidomastoid (Hong &amp; Nadel, 1979) was monitored using electromyography (EMG). Electrodes attached to leads and a probe extension that was amplified and recorded every second (I-</w:t>
      </w:r>
      <w:proofErr w:type="spellStart"/>
      <w:r w:rsidRPr="008E45FE">
        <w:rPr>
          <w:rFonts w:ascii="Times New Roman" w:eastAsia="Times New Roman" w:hAnsi="Times New Roman" w:cs="Times New Roman"/>
          <w:color w:val="000000"/>
          <w:sz w:val="24"/>
          <w:szCs w:val="24"/>
        </w:rPr>
        <w:t>worx</w:t>
      </w:r>
      <w:proofErr w:type="spellEnd"/>
      <w:r w:rsidRPr="008E45FE">
        <w:rPr>
          <w:rFonts w:ascii="Times New Roman" w:eastAsia="Times New Roman" w:hAnsi="Times New Roman" w:cs="Times New Roman"/>
          <w:color w:val="000000"/>
          <w:sz w:val="24"/>
          <w:szCs w:val="24"/>
        </w:rPr>
        <w:t xml:space="preserve"> Physiological monitoring system, Dover, NH) on a personal computer (Dell, </w:t>
      </w:r>
      <w:proofErr w:type="spellStart"/>
      <w:r w:rsidRPr="008E45FE">
        <w:rPr>
          <w:rFonts w:ascii="Times New Roman" w:eastAsia="Times New Roman" w:hAnsi="Times New Roman" w:cs="Times New Roman"/>
          <w:color w:val="000000"/>
          <w:sz w:val="24"/>
          <w:szCs w:val="24"/>
        </w:rPr>
        <w:t>inspiron</w:t>
      </w:r>
      <w:proofErr w:type="spellEnd"/>
      <w:r w:rsidRPr="008E45FE">
        <w:rPr>
          <w:rFonts w:ascii="Times New Roman" w:eastAsia="Times New Roman" w:hAnsi="Times New Roman" w:cs="Times New Roman"/>
          <w:color w:val="000000"/>
          <w:sz w:val="24"/>
          <w:szCs w:val="24"/>
        </w:rPr>
        <w:t xml:space="preserve">). All data was imported into an excel worksheet and averaged for each minute. </w:t>
      </w:r>
      <w:r w:rsidR="00F35739" w:rsidRPr="008E45FE">
        <w:rPr>
          <w:rFonts w:ascii="Times New Roman" w:eastAsia="Times New Roman" w:hAnsi="Times New Roman" w:cs="Times New Roman"/>
          <w:color w:val="000000"/>
          <w:sz w:val="24"/>
          <w:szCs w:val="24"/>
        </w:rPr>
        <w:t>These data will not be presented in the present paper</w:t>
      </w:r>
      <w:r w:rsidR="00D464D5" w:rsidRPr="008E45FE">
        <w:rPr>
          <w:rFonts w:ascii="Times New Roman" w:eastAsia="Times New Roman" w:hAnsi="Times New Roman" w:cs="Times New Roman"/>
          <w:color w:val="000000"/>
          <w:sz w:val="24"/>
          <w:szCs w:val="24"/>
        </w:rPr>
        <w:t>.</w:t>
      </w:r>
    </w:p>
    <w:p w14:paraId="3CAB81D1"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1AA00A31" w14:textId="65A84C5C"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iCs/>
          <w:color w:val="000000"/>
          <w:sz w:val="24"/>
          <w:szCs w:val="24"/>
        </w:rPr>
        <w:lastRenderedPageBreak/>
        <w:t>Skin blood flow (Laser Doppler perfusion units).</w:t>
      </w:r>
      <w:r w:rsidRPr="008E45FE">
        <w:rPr>
          <w:rFonts w:ascii="Times New Roman" w:eastAsia="Times New Roman" w:hAnsi="Times New Roman" w:cs="Times New Roman"/>
          <w:color w:val="000000"/>
          <w:sz w:val="24"/>
          <w:szCs w:val="24"/>
        </w:rPr>
        <w:t xml:space="preserve"> Skin blood flow (</w:t>
      </w:r>
      <w:proofErr w:type="spellStart"/>
      <w:r w:rsidRPr="008E45FE">
        <w:rPr>
          <w:rFonts w:ascii="Times New Roman" w:eastAsia="Times New Roman" w:hAnsi="Times New Roman" w:cs="Times New Roman"/>
          <w:color w:val="000000"/>
          <w:sz w:val="24"/>
          <w:szCs w:val="24"/>
        </w:rPr>
        <w:t>SkBF</w:t>
      </w:r>
      <w:proofErr w:type="spellEnd"/>
      <w:r w:rsidRPr="008E45FE">
        <w:rPr>
          <w:rFonts w:ascii="Times New Roman" w:eastAsia="Times New Roman" w:hAnsi="Times New Roman" w:cs="Times New Roman"/>
          <w:color w:val="000000"/>
          <w:sz w:val="24"/>
          <w:szCs w:val="24"/>
        </w:rPr>
        <w:t xml:space="preserve">) was measured using a laser Doppler blood flow monitor (LDF100C and TSD140 sensor, </w:t>
      </w:r>
      <w:proofErr w:type="spellStart"/>
      <w:r w:rsidRPr="008E45FE">
        <w:rPr>
          <w:rFonts w:ascii="Times New Roman" w:eastAsia="Times New Roman" w:hAnsi="Times New Roman" w:cs="Times New Roman"/>
          <w:color w:val="000000"/>
          <w:sz w:val="24"/>
          <w:szCs w:val="24"/>
        </w:rPr>
        <w:t>BioPac</w:t>
      </w:r>
      <w:proofErr w:type="spellEnd"/>
      <w:r w:rsidRPr="008E45FE">
        <w:rPr>
          <w:rFonts w:ascii="Times New Roman" w:eastAsia="Times New Roman" w:hAnsi="Times New Roman" w:cs="Times New Roman"/>
          <w:color w:val="000000"/>
          <w:sz w:val="24"/>
          <w:szCs w:val="24"/>
        </w:rPr>
        <w:t xml:space="preserve"> Systems Inc, CA, USA). Laser light leaves the probe and enters the skin where it contacts red blood cells in the cutaneous circulation and is reflected back towards the probe. The Doppler frequency shift of the reflected laser light indicates the velocity of red blood cells</w:t>
      </w:r>
      <w:r w:rsidR="00A1327F">
        <w:rPr>
          <w:rFonts w:ascii="Times New Roman" w:eastAsia="Times New Roman" w:hAnsi="Times New Roman" w:cs="Times New Roman"/>
          <w:color w:val="000000"/>
          <w:sz w:val="24"/>
          <w:szCs w:val="24"/>
        </w:rPr>
        <w:t>,</w:t>
      </w:r>
      <w:r w:rsidRPr="008E45FE">
        <w:rPr>
          <w:rFonts w:ascii="Times New Roman" w:eastAsia="Times New Roman" w:hAnsi="Times New Roman" w:cs="Times New Roman"/>
          <w:color w:val="000000"/>
          <w:sz w:val="24"/>
          <w:szCs w:val="24"/>
        </w:rPr>
        <w:t xml:space="preserve"> and the intensity of that reflected light indicates the concentration of blood cells. The product of these two (concentration and velocity) gives an estimate of flux. Flux measurements were made at the left middle finger using a fiber-optic probe lightly affixed to the skin with tape (</w:t>
      </w:r>
      <w:proofErr w:type="spellStart"/>
      <w:r w:rsidRPr="008E45FE">
        <w:rPr>
          <w:rFonts w:ascii="Times New Roman" w:eastAsia="Times New Roman" w:hAnsi="Times New Roman" w:cs="Times New Roman"/>
          <w:color w:val="000000"/>
          <w:sz w:val="24"/>
          <w:szCs w:val="24"/>
        </w:rPr>
        <w:t>TegadermTM</w:t>
      </w:r>
      <w:proofErr w:type="spellEnd"/>
      <w:r w:rsidRPr="008E45FE">
        <w:rPr>
          <w:rFonts w:ascii="Times New Roman" w:eastAsia="Times New Roman" w:hAnsi="Times New Roman" w:cs="Times New Roman"/>
          <w:color w:val="000000"/>
          <w:sz w:val="24"/>
          <w:szCs w:val="24"/>
        </w:rPr>
        <w:t xml:space="preserve"> Film, 3M, UK). The probes were calibrated before each use against a standard reference (flux standard, cod PFS) provided by the manufacturer. The standard used the Brownian motion of polystyrene microspheres in water to produce the reference signals. During testing, data will be sampled using an analogue to digital converter (MP150, </w:t>
      </w:r>
      <w:proofErr w:type="spellStart"/>
      <w:r w:rsidRPr="008E45FE">
        <w:rPr>
          <w:rFonts w:ascii="Times New Roman" w:eastAsia="Times New Roman" w:hAnsi="Times New Roman" w:cs="Times New Roman"/>
          <w:color w:val="000000"/>
          <w:sz w:val="24"/>
          <w:szCs w:val="24"/>
        </w:rPr>
        <w:t>Biopac</w:t>
      </w:r>
      <w:proofErr w:type="spellEnd"/>
      <w:r w:rsidRPr="008E45FE">
        <w:rPr>
          <w:rFonts w:ascii="Times New Roman" w:eastAsia="Times New Roman" w:hAnsi="Times New Roman" w:cs="Times New Roman"/>
          <w:color w:val="000000"/>
          <w:sz w:val="24"/>
          <w:szCs w:val="24"/>
        </w:rPr>
        <w:t xml:space="preserve"> Systems Inc CA, USA) every second on a personal computer (MSI-GE72 Apache Pro-242 17.3) using </w:t>
      </w:r>
      <w:proofErr w:type="spellStart"/>
      <w:r w:rsidRPr="008E45FE">
        <w:rPr>
          <w:rFonts w:ascii="Times New Roman" w:eastAsia="Times New Roman" w:hAnsi="Times New Roman" w:cs="Times New Roman"/>
          <w:color w:val="000000"/>
          <w:sz w:val="24"/>
          <w:szCs w:val="24"/>
        </w:rPr>
        <w:t>AcqKnowlege</w:t>
      </w:r>
      <w:proofErr w:type="spellEnd"/>
      <w:r w:rsidRPr="008E45FE">
        <w:rPr>
          <w:rFonts w:ascii="Times New Roman" w:eastAsia="Times New Roman" w:hAnsi="Times New Roman" w:cs="Times New Roman"/>
          <w:color w:val="000000"/>
          <w:sz w:val="24"/>
          <w:szCs w:val="24"/>
        </w:rPr>
        <w:t xml:space="preserve"> software (</w:t>
      </w:r>
      <w:proofErr w:type="spellStart"/>
      <w:r w:rsidRPr="008E45FE">
        <w:rPr>
          <w:rFonts w:ascii="Times New Roman" w:eastAsia="Times New Roman" w:hAnsi="Times New Roman" w:cs="Times New Roman"/>
          <w:color w:val="000000"/>
          <w:sz w:val="24"/>
          <w:szCs w:val="24"/>
        </w:rPr>
        <w:t>BioPac</w:t>
      </w:r>
      <w:proofErr w:type="spellEnd"/>
      <w:r w:rsidRPr="008E45FE">
        <w:rPr>
          <w:rFonts w:ascii="Times New Roman" w:eastAsia="Times New Roman" w:hAnsi="Times New Roman" w:cs="Times New Roman"/>
          <w:color w:val="000000"/>
          <w:sz w:val="24"/>
          <w:szCs w:val="24"/>
        </w:rPr>
        <w:t xml:space="preserve"> Systems Inc, CA, USA).  All data was imported into an excel worksheet and averaged for each minute.  </w:t>
      </w:r>
    </w:p>
    <w:p w14:paraId="08B3B66C"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7169FEAF" w14:textId="048653A5"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iCs/>
          <w:color w:val="000000"/>
          <w:sz w:val="24"/>
          <w:szCs w:val="24"/>
        </w:rPr>
        <w:t xml:space="preserve">Thermometry (°C). </w:t>
      </w:r>
      <w:r w:rsidRPr="008E45FE">
        <w:rPr>
          <w:rFonts w:ascii="Times New Roman" w:eastAsia="Times New Roman" w:hAnsi="Times New Roman" w:cs="Times New Roman"/>
          <w:color w:val="000000"/>
          <w:sz w:val="24"/>
          <w:szCs w:val="24"/>
        </w:rPr>
        <w:t>Rectal temperature (T</w:t>
      </w:r>
      <w:r w:rsidRPr="008E45FE">
        <w:rPr>
          <w:rFonts w:ascii="Times New Roman" w:eastAsia="Times New Roman" w:hAnsi="Times New Roman" w:cs="Times New Roman"/>
          <w:color w:val="000000"/>
          <w:sz w:val="24"/>
          <w:szCs w:val="24"/>
          <w:vertAlign w:val="subscript"/>
        </w:rPr>
        <w:t>re</w:t>
      </w:r>
      <w:r w:rsidRPr="008E45FE">
        <w:rPr>
          <w:rFonts w:ascii="Times New Roman" w:eastAsia="Times New Roman" w:hAnsi="Times New Roman" w:cs="Times New Roman"/>
          <w:color w:val="000000"/>
          <w:sz w:val="24"/>
          <w:szCs w:val="24"/>
        </w:rPr>
        <w:t>) was measured using a calibrated rectal thermistor. Participants self-inserted a rectal temperature probe (MSR 145, GmbH Switzerland) to a depth equal to 15 cm beyond their anal sphincter. The contact area of the rectal thermistor was cleaned using a medical disinfectant (</w:t>
      </w:r>
      <w:proofErr w:type="spellStart"/>
      <w:r w:rsidRPr="008E45FE">
        <w:rPr>
          <w:rFonts w:ascii="Times New Roman" w:eastAsia="Times New Roman" w:hAnsi="Times New Roman" w:cs="Times New Roman"/>
          <w:color w:val="000000"/>
          <w:sz w:val="24"/>
          <w:szCs w:val="24"/>
        </w:rPr>
        <w:t>Cidex</w:t>
      </w:r>
      <w:proofErr w:type="spellEnd"/>
      <w:r w:rsidRPr="008E45FE">
        <w:rPr>
          <w:rFonts w:ascii="Times New Roman" w:eastAsia="Times New Roman" w:hAnsi="Times New Roman" w:cs="Times New Roman"/>
          <w:color w:val="000000"/>
          <w:sz w:val="24"/>
          <w:szCs w:val="24"/>
        </w:rPr>
        <w:t xml:space="preserve"> OPA, Johnson &amp; Johnson, NJ, USA) between participant visits. Calibration of the thermistors took place in a small heated water bath against a known water temperature at 0.5 °C increments beyond a range of temperatures expected during experimentation (35 °C to 40 °C).</w:t>
      </w:r>
    </w:p>
    <w:p w14:paraId="0A5C7B49"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22C5D98E" w14:textId="30439BD6" w:rsidR="00610AA1" w:rsidRPr="008E45FE" w:rsidRDefault="00D464D5" w:rsidP="00BC4159">
      <w:pPr>
        <w:spacing w:after="0" w:line="360" w:lineRule="auto"/>
        <w:rPr>
          <w:rFonts w:ascii="Times New Roman" w:hAnsi="Times New Roman" w:cs="Times New Roman"/>
          <w:color w:val="000000"/>
          <w:sz w:val="24"/>
          <w:szCs w:val="24"/>
        </w:rPr>
      </w:pPr>
      <w:r w:rsidRPr="008E45FE">
        <w:rPr>
          <w:rFonts w:ascii="Times New Roman" w:hAnsi="Times New Roman" w:cs="Times New Roman"/>
          <w:color w:val="000000"/>
          <w:sz w:val="24"/>
          <w:szCs w:val="24"/>
        </w:rPr>
        <w:t>Participants were also instrumented with four skin temperature thermistors (MSR electronics GmbH Switzerland) located at the left chest (</w:t>
      </w:r>
      <w:proofErr w:type="spellStart"/>
      <w:r w:rsidRPr="008E45FE">
        <w:rPr>
          <w:rFonts w:ascii="Times New Roman" w:hAnsi="Times New Roman" w:cs="Times New Roman"/>
          <w:color w:val="000000"/>
          <w:sz w:val="24"/>
          <w:szCs w:val="24"/>
        </w:rPr>
        <w:t>T</w:t>
      </w:r>
      <w:r w:rsidRPr="008E45FE">
        <w:rPr>
          <w:rFonts w:ascii="Times New Roman" w:hAnsi="Times New Roman" w:cs="Times New Roman"/>
          <w:color w:val="000000"/>
          <w:sz w:val="24"/>
          <w:szCs w:val="24"/>
          <w:vertAlign w:val="subscript"/>
        </w:rPr>
        <w:t>chest</w:t>
      </w:r>
      <w:proofErr w:type="spellEnd"/>
      <w:r w:rsidRPr="008E45FE">
        <w:rPr>
          <w:rFonts w:ascii="Times New Roman" w:hAnsi="Times New Roman" w:cs="Times New Roman"/>
          <w:color w:val="000000"/>
          <w:sz w:val="24"/>
          <w:szCs w:val="24"/>
        </w:rPr>
        <w:t>), left volar surface of the forearm (</w:t>
      </w:r>
      <w:proofErr w:type="spellStart"/>
      <w:r w:rsidRPr="008E45FE">
        <w:rPr>
          <w:rFonts w:ascii="Times New Roman" w:hAnsi="Times New Roman" w:cs="Times New Roman"/>
          <w:color w:val="000000"/>
          <w:sz w:val="24"/>
          <w:szCs w:val="24"/>
        </w:rPr>
        <w:t>T</w:t>
      </w:r>
      <w:r w:rsidRPr="008E45FE">
        <w:rPr>
          <w:rFonts w:ascii="Times New Roman" w:hAnsi="Times New Roman" w:cs="Times New Roman"/>
          <w:color w:val="000000"/>
          <w:sz w:val="24"/>
          <w:szCs w:val="24"/>
          <w:vertAlign w:val="subscript"/>
        </w:rPr>
        <w:t>forearm</w:t>
      </w:r>
      <w:proofErr w:type="spellEnd"/>
      <w:r w:rsidRPr="008E45FE">
        <w:rPr>
          <w:rFonts w:ascii="Times New Roman" w:hAnsi="Times New Roman" w:cs="Times New Roman"/>
          <w:color w:val="000000"/>
          <w:sz w:val="24"/>
          <w:szCs w:val="24"/>
        </w:rPr>
        <w:t>), left vastus medialis (</w:t>
      </w:r>
      <w:proofErr w:type="spellStart"/>
      <w:r w:rsidRPr="008E45FE">
        <w:rPr>
          <w:rFonts w:ascii="Times New Roman" w:hAnsi="Times New Roman" w:cs="Times New Roman"/>
          <w:color w:val="000000"/>
          <w:sz w:val="24"/>
          <w:szCs w:val="24"/>
        </w:rPr>
        <w:t>T</w:t>
      </w:r>
      <w:r w:rsidRPr="008E45FE">
        <w:rPr>
          <w:rFonts w:ascii="Times New Roman" w:hAnsi="Times New Roman" w:cs="Times New Roman"/>
          <w:color w:val="000000"/>
          <w:sz w:val="24"/>
          <w:szCs w:val="24"/>
          <w:vertAlign w:val="subscript"/>
        </w:rPr>
        <w:t>vm</w:t>
      </w:r>
      <w:proofErr w:type="spellEnd"/>
      <w:r w:rsidRPr="008E45FE">
        <w:rPr>
          <w:rFonts w:ascii="Times New Roman" w:hAnsi="Times New Roman" w:cs="Times New Roman"/>
          <w:color w:val="000000"/>
          <w:sz w:val="24"/>
          <w:szCs w:val="24"/>
        </w:rPr>
        <w:t>), and at the left lateral aspect of the calf (</w:t>
      </w:r>
      <w:proofErr w:type="spellStart"/>
      <w:r w:rsidRPr="008E45FE">
        <w:rPr>
          <w:rFonts w:ascii="Times New Roman" w:hAnsi="Times New Roman" w:cs="Times New Roman"/>
          <w:color w:val="000000"/>
          <w:sz w:val="24"/>
          <w:szCs w:val="24"/>
        </w:rPr>
        <w:t>T</w:t>
      </w:r>
      <w:r w:rsidRPr="008E45FE">
        <w:rPr>
          <w:rFonts w:ascii="Times New Roman" w:hAnsi="Times New Roman" w:cs="Times New Roman"/>
          <w:color w:val="000000"/>
          <w:sz w:val="24"/>
          <w:szCs w:val="24"/>
          <w:vertAlign w:val="subscript"/>
        </w:rPr>
        <w:t>calf</w:t>
      </w:r>
      <w:proofErr w:type="spellEnd"/>
      <w:r w:rsidRPr="008E45FE">
        <w:rPr>
          <w:rFonts w:ascii="Times New Roman" w:hAnsi="Times New Roman" w:cs="Times New Roman"/>
          <w:color w:val="000000"/>
          <w:sz w:val="24"/>
          <w:szCs w:val="24"/>
        </w:rPr>
        <w:t>) secured by single pieces of adhesive tape (</w:t>
      </w:r>
      <w:proofErr w:type="spellStart"/>
      <w:r w:rsidRPr="008E45FE">
        <w:rPr>
          <w:rFonts w:ascii="Times New Roman" w:hAnsi="Times New Roman" w:cs="Times New Roman"/>
          <w:color w:val="000000"/>
          <w:sz w:val="24"/>
          <w:szCs w:val="24"/>
        </w:rPr>
        <w:t>Tegaderm</w:t>
      </w:r>
      <w:r w:rsidRPr="008E45FE">
        <w:rPr>
          <w:rFonts w:ascii="Times New Roman" w:hAnsi="Times New Roman" w:cs="Times New Roman"/>
          <w:color w:val="000000"/>
          <w:sz w:val="24"/>
          <w:szCs w:val="24"/>
          <w:vertAlign w:val="superscript"/>
        </w:rPr>
        <w:t>TM</w:t>
      </w:r>
      <w:proofErr w:type="spellEnd"/>
      <w:r w:rsidRPr="008E45FE">
        <w:rPr>
          <w:rFonts w:ascii="Times New Roman" w:hAnsi="Times New Roman" w:cs="Times New Roman"/>
          <w:color w:val="000000"/>
          <w:sz w:val="24"/>
          <w:szCs w:val="24"/>
        </w:rPr>
        <w:t xml:space="preserve"> Film, 3M, U.K.). Skin temperatures were logged by the MSR 145 portable data logger (MSR electronics, GmbH electronics, Switzerland) every minute of the experimental trial. The contact area of each skin thermistor was cleaned with an alcohol swab between participant visits. Calibration </w:t>
      </w:r>
      <w:r w:rsidRPr="008E45FE">
        <w:rPr>
          <w:rFonts w:ascii="Times New Roman" w:hAnsi="Times New Roman" w:cs="Times New Roman"/>
          <w:color w:val="000000"/>
          <w:sz w:val="24"/>
          <w:szCs w:val="24"/>
        </w:rPr>
        <w:lastRenderedPageBreak/>
        <w:t>of skin thermistors took place in a small heated water bath against a known water temperature at 0.5 °C increments within a range of temperatures expected during experimentation (33 °C to 40 °C). Data from all thermistors was recorded every second on a personal computer (MSI-GE72 Apache Pro-242 17.3) and imported to excel and averaged by the minute. Skin temperature data will not be presented in the present paper. </w:t>
      </w:r>
    </w:p>
    <w:p w14:paraId="53882BD5" w14:textId="77777777" w:rsidR="00D464D5" w:rsidRPr="008E45FE" w:rsidRDefault="00D464D5" w:rsidP="00BC4159">
      <w:pPr>
        <w:spacing w:after="0" w:line="360" w:lineRule="auto"/>
        <w:rPr>
          <w:rFonts w:ascii="Times New Roman" w:eastAsia="Times New Roman" w:hAnsi="Times New Roman" w:cs="Times New Roman"/>
          <w:sz w:val="24"/>
          <w:szCs w:val="24"/>
        </w:rPr>
      </w:pPr>
    </w:p>
    <w:p w14:paraId="11F41C28" w14:textId="68C09B57" w:rsidR="00672BE3" w:rsidRPr="008E45FE" w:rsidRDefault="00AF6896" w:rsidP="00BC4159">
      <w:pPr>
        <w:spacing w:after="0" w:line="360" w:lineRule="auto"/>
        <w:jc w:val="both"/>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Mean skin temperature (°C) (</w:t>
      </w:r>
      <w:r w:rsidRPr="008E45FE">
        <w:rPr>
          <w:rFonts w:ascii="Times New Roman" w:eastAsia="Times New Roman" w:hAnsi="Times New Roman" w:cs="Times New Roman"/>
          <w:noProof/>
          <w:color w:val="000000"/>
          <w:sz w:val="24"/>
          <w:szCs w:val="24"/>
        </w:rPr>
        <w:drawing>
          <wp:inline distT="0" distB="0" distL="0" distR="0" wp14:anchorId="438A0AC7" wp14:editId="21CC5417">
            <wp:extent cx="83820" cy="198120"/>
            <wp:effectExtent l="0" t="0" r="0" b="0"/>
            <wp:docPr id="37" name="Picture 37" descr="https://lh4.googleusercontent.com/zzWTeoNx5-iuwyF4lpqZfq5BLxX6JcaYiQLNhO1R5GbCQY-Hg4jAn16fOYCcIdRNjSO7BMREmRiTTNRzW93J89n9HgisVEk8UMe_Ts5WPCtmakWTdrnxmoyZGxIaGAblGXPjZoM6eFhpb1xg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zWTeoNx5-iuwyF4lpqZfq5BLxX6JcaYiQLNhO1R5GbCQY-Hg4jAn16fOYCcIdRNjSO7BMREmRiTTNRzW93J89n9HgisVEk8UMe_Ts5WPCtmakWTdrnxmoyZGxIaGAblGXPjZoM6eFhpb1xgx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r w:rsidRPr="008E45FE">
        <w:rPr>
          <w:rFonts w:ascii="Times New Roman" w:eastAsia="Times New Roman" w:hAnsi="Times New Roman" w:cs="Times New Roman"/>
          <w:noProof/>
          <w:color w:val="000000"/>
          <w:sz w:val="24"/>
          <w:szCs w:val="24"/>
        </w:rPr>
        <w:drawing>
          <wp:inline distT="0" distB="0" distL="0" distR="0" wp14:anchorId="36C2C5C8" wp14:editId="692A51CF">
            <wp:extent cx="83820" cy="198120"/>
            <wp:effectExtent l="0" t="0" r="0" b="0"/>
            <wp:docPr id="9" name="Picture 9" descr="https://lh5.googleusercontent.com/Ap1rRz88ApyXQnlH5sCHVg8XDqCbx9AKI8XaurYJy2P593an7NV1WN2Ns493To0qYpTHqR1XAYK3AyWzE6gDLLzwl35l1pGNBDivXrPBtNLRXODdiQJkXOVUyTOZlRW7rG1RojYPGE0azM6E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p1rRz88ApyXQnlH5sCHVg8XDqCbx9AKI8XaurYJy2P593an7NV1WN2Ns493To0qYpTHqR1XAYK3AyWzE6gDLLzwl35l1pGNBDivXrPBtNLRXODdiQJkXOVUyTOZlRW7rG1RojYPGE0azM6EQ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proofErr w:type="spellStart"/>
      <w:r w:rsidRPr="008E45FE">
        <w:rPr>
          <w:rFonts w:ascii="Times New Roman" w:eastAsia="Times New Roman" w:hAnsi="Times New Roman" w:cs="Times New Roman"/>
          <w:color w:val="000000"/>
          <w:sz w:val="24"/>
          <w:szCs w:val="24"/>
          <w:vertAlign w:val="subscript"/>
        </w:rPr>
        <w:t>sk</w:t>
      </w:r>
      <w:proofErr w:type="spellEnd"/>
      <w:r w:rsidRPr="008E45FE">
        <w:rPr>
          <w:rFonts w:ascii="Times New Roman" w:eastAsia="Times New Roman" w:hAnsi="Times New Roman" w:cs="Times New Roman"/>
          <w:color w:val="000000"/>
          <w:sz w:val="24"/>
          <w:szCs w:val="24"/>
        </w:rPr>
        <w:t>) was calculated using the four-site formula developed by Ramanathan (1964) [</w:t>
      </w:r>
      <w:r w:rsidRPr="008E45FE">
        <w:rPr>
          <w:rFonts w:ascii="Times New Roman" w:eastAsia="Times New Roman" w:hAnsi="Times New Roman" w:cs="Times New Roman"/>
          <w:noProof/>
          <w:color w:val="000000"/>
          <w:sz w:val="24"/>
          <w:szCs w:val="24"/>
        </w:rPr>
        <w:drawing>
          <wp:inline distT="0" distB="0" distL="0" distR="0" wp14:anchorId="17916F55" wp14:editId="4168D064">
            <wp:extent cx="83820" cy="198120"/>
            <wp:effectExtent l="0" t="0" r="0" b="0"/>
            <wp:docPr id="38" name="Picture 38" descr="https://lh3.googleusercontent.com/JVVK_JT4lk6ibMM8Ri4WuhKfksHWF_7qtDHzmBwUDiTPfstH1zrWBg8hGfEjqYDXooi0rtHT0JO2eduIsHZtCub2et1fCiUF1pfAG--z59ICGsCdJipwabaqRdnBRLaANnGn1pqZ93O0pHLq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VVK_JT4lk6ibMM8Ri4WuhKfksHWF_7qtDHzmBwUDiTPfstH1zrWBg8hGfEjqYDXooi0rtHT0JO2eduIsHZtCub2et1fCiUF1pfAG--z59ICGsCdJipwabaqRdnBRLaANnGn1pqZ93O0pHLqC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r w:rsidRPr="008E45FE">
        <w:rPr>
          <w:rFonts w:ascii="Times New Roman" w:eastAsia="Times New Roman" w:hAnsi="Times New Roman" w:cs="Times New Roman"/>
          <w:noProof/>
          <w:color w:val="000000"/>
          <w:sz w:val="24"/>
          <w:szCs w:val="24"/>
        </w:rPr>
        <w:drawing>
          <wp:inline distT="0" distB="0" distL="0" distR="0" wp14:anchorId="6D0F753A" wp14:editId="0511174D">
            <wp:extent cx="83820" cy="198120"/>
            <wp:effectExtent l="0" t="0" r="0" b="0"/>
            <wp:docPr id="39" name="Picture 39" descr="https://lh3.googleusercontent.com/JC3IqtkpZlDFU2HEx7zCBLjwjNG6KLiGaxNP6_Pw1D5DMVd0pIGTo6A06Ui6rRLlyIcjfJgSNx0PMO6bTyjfbbJ_Fm0fJ8W4m5PCdb6MHcFLcNqgGKGSQ4OB27Mx5rJrT93UWW3ok0C5pPyw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JC3IqtkpZlDFU2HEx7zCBLjwjNG6KLiGaxNP6_Pw1D5DMVd0pIGTo6A06Ui6rRLlyIcjfJgSNx0PMO6bTyjfbbJ_Fm0fJ8W4m5PCdb6MHcFLcNqgGKGSQ4OB27Mx5rJrT93UWW3ok0C5pPywF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proofErr w:type="spellStart"/>
      <w:r w:rsidRPr="008E45FE">
        <w:rPr>
          <w:rFonts w:ascii="Times New Roman" w:eastAsia="Times New Roman" w:hAnsi="Times New Roman" w:cs="Times New Roman"/>
          <w:color w:val="000000"/>
          <w:sz w:val="24"/>
          <w:szCs w:val="24"/>
          <w:vertAlign w:val="subscript"/>
        </w:rPr>
        <w:t>sk</w:t>
      </w:r>
      <w:proofErr w:type="spellEnd"/>
      <w:r w:rsidRPr="008E45FE">
        <w:rPr>
          <w:rFonts w:ascii="Times New Roman" w:eastAsia="Times New Roman" w:hAnsi="Times New Roman" w:cs="Times New Roman"/>
          <w:color w:val="000000"/>
          <w:sz w:val="24"/>
          <w:szCs w:val="24"/>
        </w:rPr>
        <w:t xml:space="preserve"> = (</w:t>
      </w:r>
      <w:proofErr w:type="spellStart"/>
      <w:r w:rsidRPr="008E45FE">
        <w:rPr>
          <w:rFonts w:ascii="Times New Roman" w:eastAsia="Times New Roman" w:hAnsi="Times New Roman" w:cs="Times New Roman"/>
          <w:color w:val="000000"/>
          <w:sz w:val="24"/>
          <w:szCs w:val="24"/>
        </w:rPr>
        <w:t>T</w:t>
      </w:r>
      <w:r w:rsidRPr="008E45FE">
        <w:rPr>
          <w:rFonts w:ascii="Times New Roman" w:eastAsia="Times New Roman" w:hAnsi="Times New Roman" w:cs="Times New Roman"/>
          <w:color w:val="000000"/>
          <w:sz w:val="24"/>
          <w:szCs w:val="24"/>
          <w:vertAlign w:val="subscript"/>
        </w:rPr>
        <w:t>chest</w:t>
      </w:r>
      <w:proofErr w:type="spellEnd"/>
      <w:r w:rsidRPr="008E45FE">
        <w:rPr>
          <w:rFonts w:ascii="Times New Roman" w:eastAsia="Times New Roman" w:hAnsi="Times New Roman" w:cs="Times New Roman"/>
          <w:color w:val="000000"/>
          <w:sz w:val="24"/>
          <w:szCs w:val="24"/>
        </w:rPr>
        <w:t xml:space="preserve"> X 0.3) + (</w:t>
      </w:r>
      <w:proofErr w:type="spellStart"/>
      <w:r w:rsidRPr="008E45FE">
        <w:rPr>
          <w:rFonts w:ascii="Times New Roman" w:eastAsia="Times New Roman" w:hAnsi="Times New Roman" w:cs="Times New Roman"/>
          <w:color w:val="000000"/>
          <w:sz w:val="24"/>
          <w:szCs w:val="24"/>
        </w:rPr>
        <w:t>T</w:t>
      </w:r>
      <w:r w:rsidRPr="008E45FE">
        <w:rPr>
          <w:rFonts w:ascii="Times New Roman" w:eastAsia="Times New Roman" w:hAnsi="Times New Roman" w:cs="Times New Roman"/>
          <w:color w:val="000000"/>
          <w:sz w:val="24"/>
          <w:szCs w:val="24"/>
          <w:vertAlign w:val="subscript"/>
        </w:rPr>
        <w:t>forearm</w:t>
      </w:r>
      <w:proofErr w:type="spellEnd"/>
      <w:r w:rsidRPr="008E45FE">
        <w:rPr>
          <w:rFonts w:ascii="Times New Roman" w:eastAsia="Times New Roman" w:hAnsi="Times New Roman" w:cs="Times New Roman"/>
          <w:color w:val="000000"/>
          <w:sz w:val="24"/>
          <w:szCs w:val="24"/>
        </w:rPr>
        <w:t xml:space="preserve"> x 0.3) + (</w:t>
      </w:r>
      <w:proofErr w:type="spellStart"/>
      <w:r w:rsidRPr="008E45FE">
        <w:rPr>
          <w:rFonts w:ascii="Times New Roman" w:eastAsia="Times New Roman" w:hAnsi="Times New Roman" w:cs="Times New Roman"/>
          <w:color w:val="000000"/>
          <w:sz w:val="24"/>
          <w:szCs w:val="24"/>
        </w:rPr>
        <w:t>T</w:t>
      </w:r>
      <w:r w:rsidRPr="008E45FE">
        <w:rPr>
          <w:rFonts w:ascii="Times New Roman" w:eastAsia="Times New Roman" w:hAnsi="Times New Roman" w:cs="Times New Roman"/>
          <w:color w:val="000000"/>
          <w:sz w:val="24"/>
          <w:szCs w:val="24"/>
          <w:vertAlign w:val="subscript"/>
        </w:rPr>
        <w:t>vm</w:t>
      </w:r>
      <w:proofErr w:type="spellEnd"/>
      <w:r w:rsidRPr="008E45FE">
        <w:rPr>
          <w:rFonts w:ascii="Times New Roman" w:eastAsia="Times New Roman" w:hAnsi="Times New Roman" w:cs="Times New Roman"/>
          <w:color w:val="000000"/>
          <w:sz w:val="24"/>
          <w:szCs w:val="24"/>
        </w:rPr>
        <w:t xml:space="preserve"> x 0.2) + (</w:t>
      </w:r>
      <w:proofErr w:type="spellStart"/>
      <w:r w:rsidRPr="008E45FE">
        <w:rPr>
          <w:rFonts w:ascii="Times New Roman" w:eastAsia="Times New Roman" w:hAnsi="Times New Roman" w:cs="Times New Roman"/>
          <w:color w:val="000000"/>
          <w:sz w:val="24"/>
          <w:szCs w:val="24"/>
        </w:rPr>
        <w:t>T</w:t>
      </w:r>
      <w:r w:rsidRPr="008E45FE">
        <w:rPr>
          <w:rFonts w:ascii="Times New Roman" w:eastAsia="Times New Roman" w:hAnsi="Times New Roman" w:cs="Times New Roman"/>
          <w:color w:val="000000"/>
          <w:sz w:val="24"/>
          <w:szCs w:val="24"/>
          <w:vertAlign w:val="subscript"/>
        </w:rPr>
        <w:t>calf</w:t>
      </w:r>
      <w:proofErr w:type="spellEnd"/>
      <w:r w:rsidRPr="008E45FE">
        <w:rPr>
          <w:rFonts w:ascii="Times New Roman" w:eastAsia="Times New Roman" w:hAnsi="Times New Roman" w:cs="Times New Roman"/>
          <w:color w:val="000000"/>
          <w:sz w:val="24"/>
          <w:szCs w:val="24"/>
        </w:rPr>
        <w:t xml:space="preserve"> x 0.2)]. Mean body temperature (°C) (</w:t>
      </w:r>
      <w:r w:rsidRPr="008E45FE">
        <w:rPr>
          <w:rFonts w:ascii="Times New Roman" w:eastAsia="Times New Roman" w:hAnsi="Times New Roman" w:cs="Times New Roman"/>
          <w:noProof/>
          <w:color w:val="000000"/>
          <w:sz w:val="24"/>
          <w:szCs w:val="24"/>
        </w:rPr>
        <w:drawing>
          <wp:inline distT="0" distB="0" distL="0" distR="0" wp14:anchorId="7BB7A7BB" wp14:editId="4FAAAB11">
            <wp:extent cx="83820" cy="198120"/>
            <wp:effectExtent l="0" t="0" r="0" b="0"/>
            <wp:docPr id="6" name="Picture 6" descr="https://lh5.googleusercontent.com/qFvHKwhF2_9HEG5y3-duL0ZiJXD0vrOuKIvc9n8K3VXC7lRPkLv9NZORNtIpbQh4uair5h7PocvgF6h0VWi5Bo8aiYD8L48hk54sARnzTe0MlJyA5wLT6oedbvwsw6Oi7J1nvVvfG7ss_hx6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qFvHKwhF2_9HEG5y3-duL0ZiJXD0vrOuKIvc9n8K3VXC7lRPkLv9NZORNtIpbQh4uair5h7PocvgF6h0VWi5Bo8aiYD8L48hk54sARnzTe0MlJyA5wLT6oedbvwsw6Oi7J1nvVvfG7ss_hx6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r w:rsidRPr="008E45FE">
        <w:rPr>
          <w:rFonts w:ascii="Times New Roman" w:eastAsia="Times New Roman" w:hAnsi="Times New Roman" w:cs="Times New Roman"/>
          <w:noProof/>
          <w:color w:val="000000"/>
          <w:sz w:val="24"/>
          <w:szCs w:val="24"/>
        </w:rPr>
        <w:drawing>
          <wp:inline distT="0" distB="0" distL="0" distR="0" wp14:anchorId="61718803" wp14:editId="5B7BB6F3">
            <wp:extent cx="83820" cy="198120"/>
            <wp:effectExtent l="0" t="0" r="0" b="0"/>
            <wp:docPr id="5" name="Picture 5" descr="https://lh5.googleusercontent.com/s3RjnmtuSNdMLKbPXiUYuNEGW8FddfUnSkslv4WfUYO-ZwWFCJGbbUT-euMaFQ7wyArO6FykVwx8ktpZZG3dAc0d0BGH62AlCDf5psyhznTDKrOrLEr-RyIq4S1jNGKF61AXEhCdkfE5AdyB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s3RjnmtuSNdMLKbPXiUYuNEGW8FddfUnSkslv4WfUYO-ZwWFCJGbbUT-euMaFQ7wyArO6FykVwx8ktpZZG3dAc0d0BGH62AlCDf5psyhznTDKrOrLEr-RyIq4S1jNGKF61AXEhCdkfE5AdyB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r w:rsidRPr="008E45FE">
        <w:rPr>
          <w:rFonts w:ascii="Times New Roman" w:eastAsia="Times New Roman" w:hAnsi="Times New Roman" w:cs="Times New Roman"/>
          <w:color w:val="000000"/>
          <w:sz w:val="24"/>
          <w:szCs w:val="24"/>
          <w:vertAlign w:val="subscript"/>
        </w:rPr>
        <w:t>body</w:t>
      </w:r>
      <w:r w:rsidRPr="008E45FE">
        <w:rPr>
          <w:rFonts w:ascii="Times New Roman" w:eastAsia="Times New Roman" w:hAnsi="Times New Roman" w:cs="Times New Roman"/>
          <w:color w:val="000000"/>
          <w:sz w:val="24"/>
          <w:szCs w:val="24"/>
        </w:rPr>
        <w:t xml:space="preserve">) </w:t>
      </w:r>
      <w:r w:rsidR="00672BE3" w:rsidRPr="008E45FE">
        <w:rPr>
          <w:rFonts w:ascii="Times New Roman" w:hAnsi="Times New Roman" w:cs="Times New Roman"/>
          <w:color w:val="000000"/>
          <w:sz w:val="24"/>
          <w:szCs w:val="24"/>
        </w:rPr>
        <w:t>was calculated using the formula by Burton (1935) as it places a greater weighting coefficient on the periphery (skin) rather than the core</w:t>
      </w:r>
      <w:r w:rsidR="00F474EE">
        <w:rPr>
          <w:rFonts w:ascii="Times New Roman" w:hAnsi="Times New Roman" w:cs="Times New Roman"/>
          <w:color w:val="000000"/>
          <w:sz w:val="24"/>
          <w:szCs w:val="24"/>
        </w:rPr>
        <w:t>;</w:t>
      </w:r>
      <w:r w:rsidR="00672BE3" w:rsidRPr="008E45FE">
        <w:rPr>
          <w:rFonts w:ascii="Times New Roman" w:hAnsi="Times New Roman" w:cs="Times New Roman"/>
          <w:color w:val="000000"/>
          <w:sz w:val="24"/>
          <w:szCs w:val="24"/>
        </w:rPr>
        <w:t xml:space="preserve"> therefore, it is more suitable for use in neutral and cool environments, or when skin temperatures are lower than normal, as occurs when participants undergo a peripheral cooling intervention </w:t>
      </w:r>
      <w:r w:rsidR="00672BE3" w:rsidRPr="008E45FE">
        <w:rPr>
          <w:rFonts w:ascii="Times New Roman" w:eastAsia="Times New Roman" w:hAnsi="Times New Roman" w:cs="Times New Roman"/>
          <w:color w:val="000000"/>
          <w:sz w:val="24"/>
          <w:szCs w:val="24"/>
        </w:rPr>
        <w:t>[</w:t>
      </w:r>
      <w:r w:rsidR="00672BE3" w:rsidRPr="008E45FE">
        <w:rPr>
          <w:rFonts w:ascii="Times New Roman" w:eastAsia="Times New Roman" w:hAnsi="Times New Roman" w:cs="Times New Roman"/>
          <w:noProof/>
          <w:color w:val="000000"/>
          <w:sz w:val="24"/>
          <w:szCs w:val="24"/>
        </w:rPr>
        <w:drawing>
          <wp:inline distT="0" distB="0" distL="0" distR="0" wp14:anchorId="293EF096" wp14:editId="6EA0830E">
            <wp:extent cx="83820" cy="198120"/>
            <wp:effectExtent l="0" t="0" r="0" b="0"/>
            <wp:docPr id="29" name="Picture 29" descr="https://lh3.googleusercontent.com/QU8e_SAB5vQkXIsEZzwRLJLQgyPaqoZVMMUArJb-ZSDjTnNhgnUhMiKWkE6uZJqHbatAo98Ex81Jx7MKKJpw5hFzWIMaUlEKw5-pMbKUchEsx1GLB0hT0e2Gr7H0mwOxKKE4dW7HeBH-hav4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QU8e_SAB5vQkXIsEZzwRLJLQgyPaqoZVMMUArJb-ZSDjTnNhgnUhMiKWkE6uZJqHbatAo98Ex81Jx7MKKJpw5hFzWIMaUlEKw5-pMbKUchEsx1GLB0hT0e2Gr7H0mwOxKKE4dW7HeBH-hav4u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r w:rsidR="00672BE3" w:rsidRPr="008E45FE">
        <w:rPr>
          <w:rFonts w:ascii="Times New Roman" w:eastAsia="Times New Roman" w:hAnsi="Times New Roman" w:cs="Times New Roman"/>
          <w:noProof/>
          <w:color w:val="000000"/>
          <w:sz w:val="24"/>
          <w:szCs w:val="24"/>
        </w:rPr>
        <w:drawing>
          <wp:inline distT="0" distB="0" distL="0" distR="0" wp14:anchorId="1ED0A4C0" wp14:editId="454D2C8C">
            <wp:extent cx="83820" cy="198120"/>
            <wp:effectExtent l="0" t="0" r="0" b="0"/>
            <wp:docPr id="30" name="Picture 30" descr="https://lh5.googleusercontent.com/88-FcQ2F2xC7E44OSz7FoSBHns1ey8LwZ_A6H5y88ev6zAki8fZ61_aii_r4-eENRlJqbAA-dY3-a696mH8cUpBy3R0kHRRHLrSUBq8HId3sxG3l9KceYZpJ9-_yn9np_a3ZxWiSDJP04yj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88-FcQ2F2xC7E44OSz7FoSBHns1ey8LwZ_A6H5y88ev6zAki8fZ61_aii_r4-eENRlJqbAA-dY3-a696mH8cUpBy3R0kHRRHLrSUBq8HId3sxG3l9KceYZpJ9-_yn9np_a3ZxWiSDJP04yj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r w:rsidR="00672BE3" w:rsidRPr="008E45FE">
        <w:rPr>
          <w:rFonts w:ascii="Times New Roman" w:eastAsia="Times New Roman" w:hAnsi="Times New Roman" w:cs="Times New Roman"/>
          <w:color w:val="000000"/>
          <w:sz w:val="24"/>
          <w:szCs w:val="24"/>
          <w:vertAlign w:val="subscript"/>
        </w:rPr>
        <w:t>body</w:t>
      </w:r>
      <w:r w:rsidR="00672BE3" w:rsidRPr="008E45FE">
        <w:rPr>
          <w:rFonts w:ascii="Times New Roman" w:eastAsia="Times New Roman" w:hAnsi="Times New Roman" w:cs="Times New Roman"/>
          <w:color w:val="000000"/>
          <w:sz w:val="24"/>
          <w:szCs w:val="24"/>
        </w:rPr>
        <w:t xml:space="preserve"> = (0.65 · T</w:t>
      </w:r>
      <w:r w:rsidR="00672BE3" w:rsidRPr="008E45FE">
        <w:rPr>
          <w:rFonts w:ascii="Times New Roman" w:eastAsia="Times New Roman" w:hAnsi="Times New Roman" w:cs="Times New Roman"/>
          <w:color w:val="000000"/>
          <w:sz w:val="24"/>
          <w:szCs w:val="24"/>
          <w:vertAlign w:val="subscript"/>
        </w:rPr>
        <w:t>re</w:t>
      </w:r>
      <w:r w:rsidR="00672BE3" w:rsidRPr="008E45FE">
        <w:rPr>
          <w:rFonts w:ascii="Times New Roman" w:eastAsia="Times New Roman" w:hAnsi="Times New Roman" w:cs="Times New Roman"/>
          <w:color w:val="000000"/>
          <w:sz w:val="24"/>
          <w:szCs w:val="24"/>
        </w:rPr>
        <w:t>) + (0.35 ·</w:t>
      </w:r>
      <w:r w:rsidR="00672BE3" w:rsidRPr="008E45FE">
        <w:rPr>
          <w:rFonts w:ascii="Times New Roman" w:eastAsia="Times New Roman" w:hAnsi="Times New Roman" w:cs="Times New Roman"/>
          <w:noProof/>
          <w:color w:val="000000"/>
          <w:sz w:val="24"/>
          <w:szCs w:val="24"/>
        </w:rPr>
        <w:drawing>
          <wp:inline distT="0" distB="0" distL="0" distR="0" wp14:anchorId="3CB2C5AF" wp14:editId="3156A7B6">
            <wp:extent cx="83820" cy="198120"/>
            <wp:effectExtent l="0" t="0" r="0" b="0"/>
            <wp:docPr id="31" name="Picture 31" descr="https://lh4.googleusercontent.com/nBOwpbtHLvIiO8C0qsHpU8qlm-vZZ-lJ05Z4GgZ7nxFEEdsRXj67jlOpiQTEW7jPGWqWJi4wVHcTqK_lqFKkyUlGjBwTKNlBZj-35tRRbuWu1hXXPg8VXbAAXFlNgxY65tIMWo6H7fZ2Base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nBOwpbtHLvIiO8C0qsHpU8qlm-vZZ-lJ05Z4GgZ7nxFEEdsRXj67jlOpiQTEW7jPGWqWJi4wVHcTqK_lqFKkyUlGjBwTKNlBZj-35tRRbuWu1hXXPg8VXbAAXFlNgxY65tIMWo6H7fZ2Base6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r w:rsidR="00672BE3" w:rsidRPr="008E45FE">
        <w:rPr>
          <w:rFonts w:ascii="Times New Roman" w:eastAsia="Times New Roman" w:hAnsi="Times New Roman" w:cs="Times New Roman"/>
          <w:noProof/>
          <w:color w:val="000000"/>
          <w:sz w:val="24"/>
          <w:szCs w:val="24"/>
        </w:rPr>
        <w:drawing>
          <wp:inline distT="0" distB="0" distL="0" distR="0" wp14:anchorId="646CC27D" wp14:editId="3B6E194A">
            <wp:extent cx="83820" cy="198120"/>
            <wp:effectExtent l="0" t="0" r="0" b="0"/>
            <wp:docPr id="32" name="Picture 32" descr="https://lh5.googleusercontent.com/UjPsXRvja6ZN-Bi0BkQqSuQLuGhPrcEAelNKd-MkrlXdj-Qj9cvArWVhitwSkOKfk9v5A4ttNmSRu5mgYMdyJDJYRJNG9VqQVFPGB_pTSSxnRoVYuNtsvhajLIFLS6KPGMm2ZpkXO1nRB6l9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UjPsXRvja6ZN-Bi0BkQqSuQLuGhPrcEAelNKd-MkrlXdj-Qj9cvArWVhitwSkOKfk9v5A4ttNmSRu5mgYMdyJDJYRJNG9VqQVFPGB_pTSSxnRoVYuNtsvhajLIFLS6KPGMm2ZpkXO1nRB6l9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198120"/>
                    </a:xfrm>
                    <a:prstGeom prst="rect">
                      <a:avLst/>
                    </a:prstGeom>
                    <a:noFill/>
                    <a:ln>
                      <a:noFill/>
                    </a:ln>
                  </pic:spPr>
                </pic:pic>
              </a:graphicData>
            </a:graphic>
          </wp:inline>
        </w:drawing>
      </w:r>
      <w:proofErr w:type="spellStart"/>
      <w:r w:rsidR="00672BE3" w:rsidRPr="008E45FE">
        <w:rPr>
          <w:rFonts w:ascii="Times New Roman" w:eastAsia="Times New Roman" w:hAnsi="Times New Roman" w:cs="Times New Roman"/>
          <w:color w:val="000000"/>
          <w:sz w:val="24"/>
          <w:szCs w:val="24"/>
          <w:vertAlign w:val="subscript"/>
        </w:rPr>
        <w:t>sk</w:t>
      </w:r>
      <w:proofErr w:type="spellEnd"/>
      <w:r w:rsidR="00672BE3" w:rsidRPr="008E45FE">
        <w:rPr>
          <w:rFonts w:ascii="Times New Roman" w:eastAsia="Times New Roman" w:hAnsi="Times New Roman" w:cs="Times New Roman"/>
          <w:color w:val="000000"/>
          <w:sz w:val="24"/>
          <w:szCs w:val="24"/>
        </w:rPr>
        <w:t>)]</w:t>
      </w:r>
      <w:r w:rsidR="00F474EE">
        <w:rPr>
          <w:rFonts w:ascii="Times New Roman" w:eastAsia="Times New Roman" w:hAnsi="Times New Roman" w:cs="Times New Roman"/>
          <w:color w:val="000000"/>
          <w:sz w:val="24"/>
          <w:szCs w:val="24"/>
        </w:rPr>
        <w:t>.</w:t>
      </w:r>
      <w:r w:rsidR="00672BE3" w:rsidRPr="008E45FE">
        <w:rPr>
          <w:rFonts w:ascii="Times New Roman" w:eastAsia="Times New Roman" w:hAnsi="Times New Roman" w:cs="Times New Roman"/>
          <w:color w:val="000000"/>
          <w:sz w:val="24"/>
          <w:szCs w:val="24"/>
        </w:rPr>
        <w:t xml:space="preserve"> </w:t>
      </w:r>
      <w:r w:rsidR="00672BE3" w:rsidRPr="008E45FE">
        <w:rPr>
          <w:rFonts w:ascii="Times New Roman" w:hAnsi="Times New Roman" w:cs="Times New Roman"/>
          <w:color w:val="000000"/>
          <w:sz w:val="24"/>
          <w:szCs w:val="24"/>
        </w:rPr>
        <w:t>Both mean skin and body temperature data will not be presented in the present paper.</w:t>
      </w:r>
    </w:p>
    <w:p w14:paraId="473B873A"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51BF8D38" w14:textId="6161289A"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iCs/>
          <w:color w:val="000000"/>
          <w:sz w:val="24"/>
          <w:szCs w:val="24"/>
        </w:rPr>
        <w:t>Heart rate (b·min</w:t>
      </w:r>
      <w:r w:rsidRPr="008E45FE">
        <w:rPr>
          <w:rFonts w:ascii="Times New Roman" w:eastAsia="Times New Roman" w:hAnsi="Times New Roman" w:cs="Times New Roman"/>
          <w:i/>
          <w:iCs/>
          <w:color w:val="000000"/>
          <w:sz w:val="24"/>
          <w:szCs w:val="24"/>
          <w:vertAlign w:val="superscript"/>
        </w:rPr>
        <w:t>-1</w:t>
      </w:r>
      <w:r w:rsidRPr="008E45FE">
        <w:rPr>
          <w:rFonts w:ascii="Times New Roman" w:eastAsia="Times New Roman" w:hAnsi="Times New Roman" w:cs="Times New Roman"/>
          <w:i/>
          <w:iCs/>
          <w:color w:val="000000"/>
          <w:sz w:val="24"/>
          <w:szCs w:val="24"/>
        </w:rPr>
        <w:t xml:space="preserve">). </w:t>
      </w:r>
      <w:r w:rsidRPr="008E45FE">
        <w:rPr>
          <w:rFonts w:ascii="Times New Roman" w:eastAsia="Times New Roman" w:hAnsi="Times New Roman" w:cs="Times New Roman"/>
          <w:color w:val="000000"/>
          <w:sz w:val="24"/>
          <w:szCs w:val="24"/>
        </w:rPr>
        <w:t>Heart rate was monitored using a heart rate monitor (Team System Polar, U.K).</w:t>
      </w:r>
      <w:r w:rsidR="00F35739" w:rsidRPr="008E45FE">
        <w:rPr>
          <w:rFonts w:ascii="Times New Roman" w:eastAsia="Times New Roman" w:hAnsi="Times New Roman" w:cs="Times New Roman"/>
          <w:color w:val="000000"/>
          <w:sz w:val="24"/>
          <w:szCs w:val="24"/>
        </w:rPr>
        <w:t xml:space="preserve"> These data will not be presented in the present paper</w:t>
      </w:r>
      <w:r w:rsidR="00D464D5" w:rsidRPr="008E45FE">
        <w:rPr>
          <w:rFonts w:ascii="Times New Roman" w:eastAsia="Times New Roman" w:hAnsi="Times New Roman" w:cs="Times New Roman"/>
          <w:color w:val="000000"/>
          <w:sz w:val="24"/>
          <w:szCs w:val="24"/>
        </w:rPr>
        <w:t>.</w:t>
      </w:r>
    </w:p>
    <w:p w14:paraId="3C996C52"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64DD4A7F" w14:textId="77777777"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iCs/>
          <w:color w:val="000000"/>
          <w:sz w:val="24"/>
          <w:szCs w:val="24"/>
        </w:rPr>
        <w:t xml:space="preserve">Perception. </w:t>
      </w:r>
      <w:r w:rsidRPr="008E45FE">
        <w:rPr>
          <w:rFonts w:ascii="Times New Roman" w:eastAsia="Times New Roman" w:hAnsi="Times New Roman" w:cs="Times New Roman"/>
          <w:color w:val="000000"/>
          <w:sz w:val="24"/>
          <w:szCs w:val="24"/>
        </w:rPr>
        <w:t xml:space="preserve">Thermal Comfort was assessed for the upper body using a 20 cm visual analog scale with the following words used to guide comfort voting: Very Comfortable (20 cm), Comfortable, Just Comfortable, Just Uncomfortable, Uncomfortable, Very Uncomfortable (0 cm) (Zhang </w:t>
      </w:r>
      <w:r w:rsidRPr="008E45FE">
        <w:rPr>
          <w:rFonts w:ascii="Times New Roman" w:eastAsia="Times New Roman" w:hAnsi="Times New Roman" w:cs="Times New Roman"/>
          <w:i/>
          <w:iCs/>
          <w:color w:val="000000"/>
          <w:sz w:val="24"/>
          <w:szCs w:val="24"/>
        </w:rPr>
        <w:t>et al.,</w:t>
      </w:r>
      <w:r w:rsidRPr="008E45FE">
        <w:rPr>
          <w:rFonts w:ascii="Times New Roman" w:eastAsia="Times New Roman" w:hAnsi="Times New Roman" w:cs="Times New Roman"/>
          <w:color w:val="000000"/>
          <w:sz w:val="24"/>
          <w:szCs w:val="24"/>
        </w:rPr>
        <w:t xml:space="preserve"> 2004). Thermal Sensation (TS) was also assessed for the upper body using a 20 cm visual analog scale ranging from: Very Hot (0 cm); Hot; Warm; Slightly Warm; Neutral; Slightly Cool; Cold; to Very Cold (20 cm) (Zhang, 2003). Sensory irritation was measured using a labeled magnitude scale (LMS). The LMS is a category-ratio scale with labelled intensity descriptors (Green </w:t>
      </w:r>
      <w:r w:rsidRPr="008E45FE">
        <w:rPr>
          <w:rFonts w:ascii="Times New Roman" w:eastAsia="Times New Roman" w:hAnsi="Times New Roman" w:cs="Times New Roman"/>
          <w:i/>
          <w:iCs/>
          <w:color w:val="000000"/>
          <w:sz w:val="24"/>
          <w:szCs w:val="24"/>
        </w:rPr>
        <w:t>et al.,</w:t>
      </w:r>
      <w:r w:rsidRPr="008E45FE">
        <w:rPr>
          <w:rFonts w:ascii="Times New Roman" w:eastAsia="Times New Roman" w:hAnsi="Times New Roman" w:cs="Times New Roman"/>
          <w:color w:val="000000"/>
          <w:sz w:val="24"/>
          <w:szCs w:val="24"/>
        </w:rPr>
        <w:t xml:space="preserve"> 1993). The scale was bounded at the bottom by ‘no sensation’ and at the top by ‘strongest imaginable sensation’. </w:t>
      </w:r>
    </w:p>
    <w:p w14:paraId="187FD9A2"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7BCCDA1D" w14:textId="7C29313E" w:rsidR="00610AA1" w:rsidRPr="008E45FE" w:rsidRDefault="00610AA1"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iCs/>
          <w:color w:val="000000"/>
          <w:sz w:val="24"/>
          <w:szCs w:val="24"/>
        </w:rPr>
        <w:t>Perception.</w:t>
      </w:r>
      <w:r w:rsidRPr="008E45FE">
        <w:rPr>
          <w:rFonts w:ascii="Times New Roman" w:eastAsia="Times New Roman" w:hAnsi="Times New Roman" w:cs="Times New Roman"/>
          <w:color w:val="000000"/>
          <w:sz w:val="24"/>
          <w:szCs w:val="24"/>
        </w:rPr>
        <w:t xml:space="preserve"> Laminated paper scales for thermal sensation (TS), thermal comfort (TC), and irritation (IRR) were held directly in front of participants every 5</w:t>
      </w:r>
      <w:r w:rsidRPr="008E45FE">
        <w:rPr>
          <w:rFonts w:ascii="Times New Roman" w:eastAsia="Times New Roman" w:hAnsi="Times New Roman" w:cs="Times New Roman"/>
          <w:color w:val="000000"/>
          <w:sz w:val="24"/>
          <w:szCs w:val="24"/>
          <w:vertAlign w:val="superscript"/>
        </w:rPr>
        <w:t>th</w:t>
      </w:r>
      <w:r w:rsidRPr="008E45FE">
        <w:rPr>
          <w:rFonts w:ascii="Times New Roman" w:eastAsia="Times New Roman" w:hAnsi="Times New Roman" w:cs="Times New Roman"/>
          <w:color w:val="000000"/>
          <w:sz w:val="24"/>
          <w:szCs w:val="24"/>
        </w:rPr>
        <w:t xml:space="preserve"> minute throughout the </w:t>
      </w:r>
      <w:r w:rsidRPr="008E45FE">
        <w:rPr>
          <w:rFonts w:ascii="Times New Roman" w:eastAsia="Times New Roman" w:hAnsi="Times New Roman" w:cs="Times New Roman"/>
          <w:color w:val="000000"/>
          <w:sz w:val="24"/>
          <w:szCs w:val="24"/>
        </w:rPr>
        <w:lastRenderedPageBreak/>
        <w:t>experiment. Participants placed a straight line at the location that described their perception for each scale. The location of the mark will be measured using a standard ruler (cm). After recording the participants’ score on a data collection sheet, the washable mark was erased.</w:t>
      </w:r>
      <w:r w:rsidR="00F35739" w:rsidRPr="008E45FE">
        <w:rPr>
          <w:rFonts w:ascii="Times New Roman" w:eastAsia="Times New Roman" w:hAnsi="Times New Roman" w:cs="Times New Roman"/>
          <w:color w:val="000000"/>
          <w:sz w:val="24"/>
          <w:szCs w:val="24"/>
        </w:rPr>
        <w:t xml:space="preserve"> Thermal comfort and irritation data will not be presented in the present paper</w:t>
      </w:r>
      <w:r w:rsidR="00D464D5" w:rsidRPr="008E45FE">
        <w:rPr>
          <w:rStyle w:val="CommentReference"/>
          <w:rFonts w:ascii="Times New Roman" w:hAnsi="Times New Roman" w:cs="Times New Roman"/>
          <w:sz w:val="24"/>
          <w:szCs w:val="24"/>
        </w:rPr>
        <w:t>.</w:t>
      </w:r>
    </w:p>
    <w:p w14:paraId="7CD88890" w14:textId="77777777" w:rsidR="00610AA1" w:rsidRPr="008E45FE" w:rsidRDefault="00610AA1" w:rsidP="00BC4159">
      <w:pPr>
        <w:spacing w:after="0" w:line="360" w:lineRule="auto"/>
        <w:rPr>
          <w:rFonts w:ascii="Times New Roman" w:eastAsia="Times New Roman" w:hAnsi="Times New Roman" w:cs="Times New Roman"/>
          <w:sz w:val="24"/>
          <w:szCs w:val="24"/>
        </w:rPr>
      </w:pPr>
    </w:p>
    <w:p w14:paraId="19FBEA3C" w14:textId="36BF0C7A" w:rsidR="00610AA1" w:rsidRPr="008E45FE" w:rsidRDefault="00610AA1" w:rsidP="00BC4159">
      <w:pPr>
        <w:spacing w:after="0" w:line="360" w:lineRule="auto"/>
        <w:jc w:val="both"/>
        <w:rPr>
          <w:rFonts w:ascii="Times New Roman" w:eastAsia="Times New Roman" w:hAnsi="Times New Roman" w:cs="Times New Roman"/>
          <w:color w:val="000000"/>
          <w:sz w:val="24"/>
          <w:szCs w:val="24"/>
        </w:rPr>
      </w:pPr>
      <w:r w:rsidRPr="008E45FE">
        <w:rPr>
          <w:rFonts w:ascii="Times New Roman" w:eastAsia="Times New Roman" w:hAnsi="Times New Roman" w:cs="Times New Roman"/>
          <w:i/>
          <w:iCs/>
          <w:color w:val="000000"/>
          <w:sz w:val="24"/>
          <w:szCs w:val="24"/>
        </w:rPr>
        <w:t xml:space="preserve">Body composition (% body fat). </w:t>
      </w:r>
      <w:r w:rsidRPr="008E45FE">
        <w:rPr>
          <w:rFonts w:ascii="Times New Roman" w:eastAsia="Times New Roman" w:hAnsi="Times New Roman" w:cs="Times New Roman"/>
          <w:color w:val="000000"/>
          <w:sz w:val="24"/>
          <w:szCs w:val="24"/>
        </w:rPr>
        <w:t>Body composition was determined from skinfold thickness measured at the right abdomen, chest/pectoral, and thigh, according to procedures described by the American College of Sports Medicine (ACSM, 2014). Body density will be calculated using the following formula: 1.10938</w:t>
      </w:r>
      <w:proofErr w:type="gramStart"/>
      <w:r w:rsidRPr="008E45FE">
        <w:rPr>
          <w:rFonts w:ascii="Times New Roman" w:eastAsia="Times New Roman" w:hAnsi="Times New Roman" w:cs="Times New Roman"/>
          <w:color w:val="000000"/>
          <w:sz w:val="24"/>
          <w:szCs w:val="24"/>
        </w:rPr>
        <w:t>-(</w:t>
      </w:r>
      <w:proofErr w:type="gramEnd"/>
      <w:r w:rsidRPr="008E45FE">
        <w:rPr>
          <w:rFonts w:ascii="Times New Roman" w:eastAsia="Times New Roman" w:hAnsi="Times New Roman" w:cs="Times New Roman"/>
          <w:color w:val="000000"/>
          <w:sz w:val="24"/>
          <w:szCs w:val="24"/>
        </w:rPr>
        <w:t>0.0008267*(Sum of 3 skinfolds))+((0.0000016*(Sum of 3 sites</w:t>
      </w:r>
      <w:r w:rsidRPr="008E45FE">
        <w:rPr>
          <w:rFonts w:ascii="Times New Roman" w:eastAsia="Times New Roman" w:hAnsi="Times New Roman" w:cs="Times New Roman"/>
          <w:color w:val="000000"/>
          <w:sz w:val="24"/>
          <w:szCs w:val="24"/>
          <w:vertAlign w:val="superscript"/>
        </w:rPr>
        <w:t>2</w:t>
      </w:r>
      <w:r w:rsidRPr="008E45FE">
        <w:rPr>
          <w:rFonts w:ascii="Times New Roman" w:eastAsia="Times New Roman" w:hAnsi="Times New Roman" w:cs="Times New Roman"/>
          <w:color w:val="000000"/>
          <w:sz w:val="24"/>
          <w:szCs w:val="24"/>
        </w:rPr>
        <w:t xml:space="preserve">)))-(0.0002574*age). The percentage of body fat will be calculated using the following formula: (457/body density) – 414.2. </w:t>
      </w:r>
      <w:r w:rsidR="00F35739" w:rsidRPr="008E45FE">
        <w:rPr>
          <w:rFonts w:ascii="Times New Roman" w:eastAsia="Times New Roman" w:hAnsi="Times New Roman" w:cs="Times New Roman"/>
          <w:color w:val="000000"/>
          <w:sz w:val="24"/>
          <w:szCs w:val="24"/>
        </w:rPr>
        <w:t>These data will not be presented in the present paper</w:t>
      </w:r>
      <w:r w:rsidR="00D464D5" w:rsidRPr="008E45FE">
        <w:rPr>
          <w:rFonts w:ascii="Times New Roman" w:eastAsia="Times New Roman" w:hAnsi="Times New Roman" w:cs="Times New Roman"/>
          <w:color w:val="000000"/>
          <w:sz w:val="24"/>
          <w:szCs w:val="24"/>
        </w:rPr>
        <w:t>.</w:t>
      </w:r>
    </w:p>
    <w:p w14:paraId="72368D9C" w14:textId="58FAAAA3" w:rsidR="00FB74AB" w:rsidRPr="008E45FE" w:rsidRDefault="00FB74AB" w:rsidP="00BC4159">
      <w:pPr>
        <w:spacing w:after="0" w:line="360" w:lineRule="auto"/>
        <w:jc w:val="both"/>
        <w:rPr>
          <w:rFonts w:ascii="Times New Roman" w:eastAsia="Times New Roman" w:hAnsi="Times New Roman" w:cs="Times New Roman"/>
          <w:sz w:val="24"/>
          <w:szCs w:val="24"/>
        </w:rPr>
      </w:pPr>
    </w:p>
    <w:p w14:paraId="237119FD" w14:textId="3FEF18EE" w:rsidR="008F0EE8" w:rsidRPr="008E45FE" w:rsidRDefault="008F0EE8" w:rsidP="00BC4159">
      <w:pPr>
        <w:spacing w:after="0" w:line="360" w:lineRule="auto"/>
        <w:jc w:val="both"/>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 xml:space="preserve">Data analysis </w:t>
      </w:r>
    </w:p>
    <w:p w14:paraId="4CBEBB27" w14:textId="6695D2F3" w:rsidR="008F0EE8" w:rsidRPr="008E45FE" w:rsidRDefault="00E81EC7"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For each participant, a</w:t>
      </w:r>
      <w:r w:rsidR="00BE689F" w:rsidRPr="008E45FE">
        <w:rPr>
          <w:rFonts w:ascii="Times New Roman" w:eastAsia="Times New Roman" w:hAnsi="Times New Roman" w:cs="Times New Roman"/>
          <w:sz w:val="24"/>
          <w:szCs w:val="24"/>
        </w:rPr>
        <w:t xml:space="preserve">ll </w:t>
      </w:r>
      <w:r w:rsidRPr="008E45FE">
        <w:rPr>
          <w:rFonts w:ascii="Times New Roman" w:eastAsia="Times New Roman" w:hAnsi="Times New Roman" w:cs="Times New Roman"/>
          <w:sz w:val="24"/>
          <w:szCs w:val="24"/>
        </w:rPr>
        <w:t>dependent variables</w:t>
      </w:r>
      <w:r w:rsidR="00BE689F" w:rsidRPr="008E45FE">
        <w:rPr>
          <w:rFonts w:ascii="Times New Roman" w:eastAsia="Times New Roman" w:hAnsi="Times New Roman" w:cs="Times New Roman"/>
          <w:sz w:val="24"/>
          <w:szCs w:val="24"/>
        </w:rPr>
        <w:t xml:space="preserve"> wer</w:t>
      </w:r>
      <w:r w:rsidRPr="008E45FE">
        <w:rPr>
          <w:rFonts w:ascii="Times New Roman" w:eastAsia="Times New Roman" w:hAnsi="Times New Roman" w:cs="Times New Roman"/>
          <w:sz w:val="24"/>
          <w:szCs w:val="24"/>
        </w:rPr>
        <w:t xml:space="preserve">e entered in an excel spreadsheet and plotted against the experimental timeline, from </w:t>
      </w:r>
      <w:r w:rsidR="00F474EE">
        <w:rPr>
          <w:rFonts w:ascii="Times New Roman" w:eastAsia="Times New Roman" w:hAnsi="Times New Roman" w:cs="Times New Roman"/>
          <w:sz w:val="24"/>
          <w:szCs w:val="24"/>
        </w:rPr>
        <w:t>minute 0</w:t>
      </w:r>
      <w:r w:rsidRPr="008E45FE">
        <w:rPr>
          <w:rFonts w:ascii="Times New Roman" w:eastAsia="Times New Roman" w:hAnsi="Times New Roman" w:cs="Times New Roman"/>
          <w:sz w:val="24"/>
          <w:szCs w:val="24"/>
        </w:rPr>
        <w:t xml:space="preserve"> to minute 60. Due to the inherent variability that exists between participants, data were calculated as they changed from the 30</w:t>
      </w:r>
      <w:r w:rsidRPr="008E45FE">
        <w:rPr>
          <w:rFonts w:ascii="Times New Roman" w:eastAsia="Times New Roman" w:hAnsi="Times New Roman" w:cs="Times New Roman"/>
          <w:sz w:val="24"/>
          <w:szCs w:val="24"/>
          <w:vertAlign w:val="superscript"/>
        </w:rPr>
        <w:t>th</w:t>
      </w:r>
      <w:r w:rsidRPr="008E45FE">
        <w:rPr>
          <w:rFonts w:ascii="Times New Roman" w:eastAsia="Times New Roman" w:hAnsi="Times New Roman" w:cs="Times New Roman"/>
          <w:sz w:val="24"/>
          <w:szCs w:val="24"/>
        </w:rPr>
        <w:t xml:space="preserve"> minute, as it was assumed that at this time participants would be in thermal equilibrium. These data were then plotted in figures, except for thermal sensation data, which was kept in its absolute form to retain meaning. The area under the curve (AUC) was then calculated for the last 30 minutes of testing by summing all values from minute 30 to minute 60 for each condition. The AUC data for each dependent variable was then compared using a paired T-test in excel, with an alpha level of 0.05. All thermometry and perceptual data used a one-tailed p-value, as previous research supported a directional hypothesis. All metabolic data used a two-tailed p-value, due to the limited research.</w:t>
      </w:r>
    </w:p>
    <w:p w14:paraId="264BDF7D" w14:textId="1DCC677A" w:rsidR="00FB74AB" w:rsidRPr="008E45FE" w:rsidRDefault="00FB74AB" w:rsidP="00BC4159">
      <w:pPr>
        <w:spacing w:after="0" w:line="360" w:lineRule="auto"/>
        <w:jc w:val="both"/>
        <w:rPr>
          <w:rFonts w:ascii="Times New Roman" w:eastAsia="Times New Roman" w:hAnsi="Times New Roman" w:cs="Times New Roman"/>
          <w:sz w:val="24"/>
          <w:szCs w:val="24"/>
        </w:rPr>
      </w:pPr>
    </w:p>
    <w:p w14:paraId="59495DAC" w14:textId="77777777" w:rsidR="008220D7" w:rsidRDefault="008220D7" w:rsidP="00BC4159">
      <w:pPr>
        <w:spacing w:after="0" w:line="360" w:lineRule="auto"/>
        <w:jc w:val="center"/>
        <w:rPr>
          <w:rFonts w:ascii="Times New Roman" w:eastAsia="Times New Roman" w:hAnsi="Times New Roman" w:cs="Times New Roman"/>
          <w:b/>
          <w:sz w:val="24"/>
          <w:szCs w:val="24"/>
        </w:rPr>
      </w:pPr>
    </w:p>
    <w:p w14:paraId="5E57A1F7" w14:textId="77777777" w:rsidR="008220D7" w:rsidRDefault="008220D7" w:rsidP="00BC4159">
      <w:pPr>
        <w:spacing w:after="0" w:line="360" w:lineRule="auto"/>
        <w:jc w:val="center"/>
        <w:rPr>
          <w:rFonts w:ascii="Times New Roman" w:eastAsia="Times New Roman" w:hAnsi="Times New Roman" w:cs="Times New Roman"/>
          <w:b/>
          <w:sz w:val="24"/>
          <w:szCs w:val="24"/>
        </w:rPr>
      </w:pPr>
    </w:p>
    <w:p w14:paraId="48E04BE1" w14:textId="77777777" w:rsidR="008220D7" w:rsidRDefault="008220D7" w:rsidP="00BC4159">
      <w:pPr>
        <w:spacing w:after="0" w:line="360" w:lineRule="auto"/>
        <w:jc w:val="center"/>
        <w:rPr>
          <w:rFonts w:ascii="Times New Roman" w:eastAsia="Times New Roman" w:hAnsi="Times New Roman" w:cs="Times New Roman"/>
          <w:b/>
          <w:sz w:val="24"/>
          <w:szCs w:val="24"/>
        </w:rPr>
      </w:pPr>
    </w:p>
    <w:p w14:paraId="2691CED5" w14:textId="77777777" w:rsidR="00F474EE" w:rsidRDefault="00F474EE" w:rsidP="00BC4159">
      <w:pPr>
        <w:spacing w:after="0" w:line="360" w:lineRule="auto"/>
        <w:jc w:val="center"/>
        <w:rPr>
          <w:rFonts w:ascii="Times New Roman" w:eastAsia="Times New Roman" w:hAnsi="Times New Roman" w:cs="Times New Roman"/>
          <w:b/>
          <w:sz w:val="24"/>
          <w:szCs w:val="24"/>
        </w:rPr>
      </w:pPr>
    </w:p>
    <w:p w14:paraId="3D5E7994" w14:textId="77777777" w:rsidR="00F474EE" w:rsidRDefault="00F474EE" w:rsidP="00BC4159">
      <w:pPr>
        <w:spacing w:after="0" w:line="360" w:lineRule="auto"/>
        <w:jc w:val="center"/>
        <w:rPr>
          <w:rFonts w:ascii="Times New Roman" w:eastAsia="Times New Roman" w:hAnsi="Times New Roman" w:cs="Times New Roman"/>
          <w:b/>
          <w:sz w:val="24"/>
          <w:szCs w:val="24"/>
        </w:rPr>
      </w:pPr>
    </w:p>
    <w:p w14:paraId="1D74A443" w14:textId="42B88F4E" w:rsidR="0018380E" w:rsidRPr="008E45FE" w:rsidRDefault="00FB74AB" w:rsidP="00BC4159">
      <w:pPr>
        <w:spacing w:after="0" w:line="360" w:lineRule="auto"/>
        <w:jc w:val="center"/>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lastRenderedPageBreak/>
        <w:t>Results</w:t>
      </w:r>
    </w:p>
    <w:p w14:paraId="058D8984" w14:textId="77777777" w:rsidR="000D2982" w:rsidRPr="008E45FE" w:rsidRDefault="000D2982" w:rsidP="00BC4159">
      <w:pPr>
        <w:spacing w:after="0" w:line="360" w:lineRule="auto"/>
        <w:jc w:val="both"/>
        <w:rPr>
          <w:rFonts w:ascii="Times New Roman" w:eastAsia="Times New Roman" w:hAnsi="Times New Roman" w:cs="Times New Roman"/>
          <w:b/>
          <w:sz w:val="24"/>
          <w:szCs w:val="24"/>
        </w:rPr>
      </w:pPr>
    </w:p>
    <w:p w14:paraId="03CA10E8" w14:textId="33156A4F" w:rsidR="0018380E" w:rsidRPr="008E45FE" w:rsidRDefault="0018380E" w:rsidP="00BC4159">
      <w:pPr>
        <w:spacing w:after="0" w:line="360" w:lineRule="auto"/>
        <w:jc w:val="both"/>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Deep body temperature</w:t>
      </w:r>
    </w:p>
    <w:p w14:paraId="5C295AD8" w14:textId="3F7063A9" w:rsidR="00DE2558" w:rsidRPr="008E45FE" w:rsidRDefault="0018380E"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In </w:t>
      </w:r>
      <w:r w:rsidR="001228DB" w:rsidRPr="008E45FE">
        <w:rPr>
          <w:rFonts w:ascii="Times New Roman" w:eastAsia="Times New Roman" w:hAnsi="Times New Roman" w:cs="Times New Roman"/>
          <w:sz w:val="24"/>
          <w:szCs w:val="24"/>
        </w:rPr>
        <w:t>F</w:t>
      </w:r>
      <w:r w:rsidRPr="008E45FE">
        <w:rPr>
          <w:rFonts w:ascii="Times New Roman" w:eastAsia="Times New Roman" w:hAnsi="Times New Roman" w:cs="Times New Roman"/>
          <w:sz w:val="24"/>
          <w:szCs w:val="24"/>
        </w:rPr>
        <w:t xml:space="preserve">igure 1 the influence of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on deep body temperature is displayed as </w:t>
      </w:r>
      <w:r w:rsidR="00A87289" w:rsidRPr="008E45FE">
        <w:rPr>
          <w:rFonts w:ascii="Times New Roman" w:eastAsia="Times New Roman" w:hAnsi="Times New Roman" w:cs="Times New Roman"/>
          <w:sz w:val="24"/>
          <w:szCs w:val="24"/>
        </w:rPr>
        <w:t xml:space="preserve">the change in deep body temperature (Tre) </w:t>
      </w:r>
      <w:r w:rsidR="005242D9" w:rsidRPr="008E45FE">
        <w:rPr>
          <w:rFonts w:ascii="Times New Roman" w:eastAsia="Times New Roman" w:hAnsi="Times New Roman" w:cs="Times New Roman"/>
          <w:sz w:val="24"/>
          <w:szCs w:val="24"/>
        </w:rPr>
        <w:t xml:space="preserve">over a period of 60 minutes.  Data </w:t>
      </w:r>
      <w:r w:rsidR="005171B5" w:rsidRPr="008E45FE">
        <w:rPr>
          <w:rFonts w:ascii="Times New Roman" w:eastAsia="Times New Roman" w:hAnsi="Times New Roman" w:cs="Times New Roman"/>
          <w:sz w:val="24"/>
          <w:szCs w:val="24"/>
        </w:rPr>
        <w:t xml:space="preserve">were </w:t>
      </w:r>
      <w:r w:rsidR="005242D9" w:rsidRPr="008E45FE">
        <w:rPr>
          <w:rFonts w:ascii="Times New Roman" w:eastAsia="Times New Roman" w:hAnsi="Times New Roman" w:cs="Times New Roman"/>
          <w:sz w:val="24"/>
          <w:szCs w:val="24"/>
        </w:rPr>
        <w:t>normalized to 0 at the 30</w:t>
      </w:r>
      <w:r w:rsidR="005242D9" w:rsidRPr="008E45FE">
        <w:rPr>
          <w:rFonts w:ascii="Times New Roman" w:eastAsia="Times New Roman" w:hAnsi="Times New Roman" w:cs="Times New Roman"/>
          <w:sz w:val="24"/>
          <w:szCs w:val="24"/>
          <w:vertAlign w:val="superscript"/>
        </w:rPr>
        <w:t>th</w:t>
      </w:r>
      <w:r w:rsidR="005242D9" w:rsidRPr="008E45FE">
        <w:rPr>
          <w:rFonts w:ascii="Times New Roman" w:eastAsia="Times New Roman" w:hAnsi="Times New Roman" w:cs="Times New Roman"/>
          <w:sz w:val="24"/>
          <w:szCs w:val="24"/>
        </w:rPr>
        <w:t xml:space="preserve"> minute, after which gel was applied. Deep body average temperature </w:t>
      </w:r>
      <w:r w:rsidR="00AF5685" w:rsidRPr="008E45FE">
        <w:rPr>
          <w:rFonts w:ascii="Times New Roman" w:eastAsia="Times New Roman" w:hAnsi="Times New Roman" w:cs="Times New Roman"/>
          <w:sz w:val="24"/>
          <w:szCs w:val="24"/>
        </w:rPr>
        <w:t xml:space="preserve">between both conditions </w:t>
      </w:r>
      <w:r w:rsidR="005171B5" w:rsidRPr="008E45FE">
        <w:rPr>
          <w:rFonts w:ascii="Times New Roman" w:eastAsia="Times New Roman" w:hAnsi="Times New Roman" w:cs="Times New Roman"/>
          <w:sz w:val="24"/>
          <w:szCs w:val="24"/>
        </w:rPr>
        <w:t>at the 30</w:t>
      </w:r>
      <w:r w:rsidR="005171B5" w:rsidRPr="008E45FE">
        <w:rPr>
          <w:rFonts w:ascii="Times New Roman" w:eastAsia="Times New Roman" w:hAnsi="Times New Roman" w:cs="Times New Roman"/>
          <w:sz w:val="24"/>
          <w:szCs w:val="24"/>
          <w:vertAlign w:val="superscript"/>
        </w:rPr>
        <w:t>th</w:t>
      </w:r>
      <w:r w:rsidR="005171B5" w:rsidRPr="008E45FE">
        <w:rPr>
          <w:rFonts w:ascii="Times New Roman" w:eastAsia="Times New Roman" w:hAnsi="Times New Roman" w:cs="Times New Roman"/>
          <w:sz w:val="24"/>
          <w:szCs w:val="24"/>
        </w:rPr>
        <w:t xml:space="preserve"> minute </w:t>
      </w:r>
      <w:r w:rsidR="00AF5685" w:rsidRPr="008E45FE">
        <w:rPr>
          <w:rFonts w:ascii="Times New Roman" w:eastAsia="Times New Roman" w:hAnsi="Times New Roman" w:cs="Times New Roman"/>
          <w:sz w:val="24"/>
          <w:szCs w:val="24"/>
        </w:rPr>
        <w:t>was averaged to 36.8</w:t>
      </w:r>
      <w:r w:rsidR="00DE2558" w:rsidRPr="008E45FE">
        <w:rPr>
          <w:rFonts w:ascii="Times New Roman" w:eastAsia="Times New Roman" w:hAnsi="Times New Roman" w:cs="Times New Roman"/>
          <w:sz w:val="24"/>
          <w:szCs w:val="24"/>
        </w:rPr>
        <w:t>6</w:t>
      </w:r>
      <w:r w:rsidR="001228DB" w:rsidRPr="008E45FE">
        <w:rPr>
          <w:rFonts w:ascii="Times New Roman" w:eastAsia="Times New Roman" w:hAnsi="Times New Roman" w:cs="Times New Roman"/>
          <w:sz w:val="24"/>
          <w:szCs w:val="24"/>
        </w:rPr>
        <w:t>℃</w:t>
      </w:r>
      <w:r w:rsidR="00AF5685" w:rsidRPr="008E45FE">
        <w:rPr>
          <w:rFonts w:ascii="Times New Roman" w:eastAsia="Times New Roman" w:hAnsi="Times New Roman" w:cs="Times New Roman"/>
          <w:sz w:val="24"/>
          <w:szCs w:val="24"/>
        </w:rPr>
        <w:t xml:space="preserve"> with a standard deviation of 0.0499</w:t>
      </w:r>
      <w:r w:rsidR="009D6DEB" w:rsidRPr="008E45FE">
        <w:rPr>
          <w:rFonts w:ascii="Times New Roman" w:eastAsia="Times New Roman" w:hAnsi="Times New Roman" w:cs="Times New Roman"/>
          <w:sz w:val="24"/>
          <w:szCs w:val="24"/>
        </w:rPr>
        <w:t>℃</w:t>
      </w:r>
      <w:r w:rsidR="00AF5685" w:rsidRPr="008E45FE">
        <w:rPr>
          <w:rFonts w:ascii="Times New Roman" w:eastAsia="Times New Roman" w:hAnsi="Times New Roman" w:cs="Times New Roman"/>
          <w:sz w:val="24"/>
          <w:szCs w:val="24"/>
        </w:rPr>
        <w:t xml:space="preserve">.  </w:t>
      </w:r>
    </w:p>
    <w:p w14:paraId="55AC31A5" w14:textId="77777777" w:rsidR="00750A38" w:rsidRPr="008E45FE" w:rsidRDefault="00750A38" w:rsidP="00BC4159">
      <w:pPr>
        <w:spacing w:after="0" w:line="360" w:lineRule="auto"/>
        <w:jc w:val="both"/>
        <w:rPr>
          <w:rFonts w:ascii="Times New Roman" w:eastAsia="Times New Roman" w:hAnsi="Times New Roman" w:cs="Times New Roman"/>
          <w:sz w:val="24"/>
          <w:szCs w:val="24"/>
        </w:rPr>
      </w:pPr>
    </w:p>
    <w:p w14:paraId="07FE3CD5" w14:textId="78873242" w:rsidR="00750A38" w:rsidRPr="008E45FE" w:rsidRDefault="00750A38" w:rsidP="00750A38">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Area under the curve (AUC) was analyzed between the 30 and 60-minute mark for both conditions.  Statistical comparisons were calculated using a Paired Two Sample for Means t-Test and can be seen in Table 1.  An alpha level of &gt;0.05 was used to test for significance.  These data showed that the AUC calculation for a one-tailed P comparison test was 0.0039, which means that the alpha level was less than 0.05 and indica</w:t>
      </w:r>
      <w:r w:rsidR="00F474EE">
        <w:rPr>
          <w:rFonts w:ascii="Times New Roman" w:eastAsia="Times New Roman" w:hAnsi="Times New Roman" w:cs="Times New Roman"/>
          <w:sz w:val="24"/>
          <w:szCs w:val="24"/>
        </w:rPr>
        <w:t>tes</w:t>
      </w:r>
      <w:r w:rsidRPr="008E45FE">
        <w:rPr>
          <w:rFonts w:ascii="Times New Roman" w:eastAsia="Times New Roman" w:hAnsi="Times New Roman" w:cs="Times New Roman"/>
          <w:sz w:val="24"/>
          <w:szCs w:val="24"/>
        </w:rPr>
        <w:t xml:space="preserve"> that menthol had a significant effect on deep body temperature when compared to the placebo condition.  After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application, a very slight gradual rise in deep body temperature </w:t>
      </w:r>
      <w:r w:rsidR="00F474EE">
        <w:rPr>
          <w:rFonts w:ascii="Times New Roman" w:eastAsia="Times New Roman" w:hAnsi="Times New Roman" w:cs="Times New Roman"/>
          <w:sz w:val="24"/>
          <w:szCs w:val="24"/>
        </w:rPr>
        <w:t>wa</w:t>
      </w:r>
      <w:r w:rsidRPr="008E45FE">
        <w:rPr>
          <w:rFonts w:ascii="Times New Roman" w:eastAsia="Times New Roman" w:hAnsi="Times New Roman" w:cs="Times New Roman"/>
          <w:sz w:val="24"/>
          <w:szCs w:val="24"/>
        </w:rPr>
        <w:t>s observed, whereas after placebo application, deep body temperature continue</w:t>
      </w:r>
      <w:r w:rsidR="00F474EE">
        <w:rPr>
          <w:rFonts w:ascii="Times New Roman" w:eastAsia="Times New Roman" w:hAnsi="Times New Roman" w:cs="Times New Roman"/>
          <w:sz w:val="24"/>
          <w:szCs w:val="24"/>
        </w:rPr>
        <w:t>d</w:t>
      </w:r>
      <w:r w:rsidRPr="008E45FE">
        <w:rPr>
          <w:rFonts w:ascii="Times New Roman" w:eastAsia="Times New Roman" w:hAnsi="Times New Roman" w:cs="Times New Roman"/>
          <w:sz w:val="24"/>
          <w:szCs w:val="24"/>
        </w:rPr>
        <w:t xml:space="preserve"> to decrease.</w:t>
      </w:r>
    </w:p>
    <w:p w14:paraId="0F7F9664" w14:textId="77777777" w:rsidR="00882C0B" w:rsidRPr="008E45FE" w:rsidRDefault="00882C0B" w:rsidP="00882C0B">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noProof/>
          <w:sz w:val="24"/>
          <w:szCs w:val="24"/>
        </w:rPr>
        <w:drawing>
          <wp:inline distT="0" distB="0" distL="0" distR="0" wp14:anchorId="7BA74F10" wp14:editId="48D32AE0">
            <wp:extent cx="5552236" cy="28013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791" t="13552" r="1414" b="2324"/>
                    <a:stretch/>
                  </pic:blipFill>
                  <pic:spPr bwMode="auto">
                    <a:xfrm>
                      <a:off x="0" y="0"/>
                      <a:ext cx="5590291" cy="2820593"/>
                    </a:xfrm>
                    <a:prstGeom prst="rect">
                      <a:avLst/>
                    </a:prstGeom>
                    <a:noFill/>
                    <a:ln>
                      <a:noFill/>
                    </a:ln>
                    <a:extLst>
                      <a:ext uri="{53640926-AAD7-44D8-BBD7-CCE9431645EC}">
                        <a14:shadowObscured xmlns:a14="http://schemas.microsoft.com/office/drawing/2010/main"/>
                      </a:ext>
                    </a:extLst>
                  </pic:spPr>
                </pic:pic>
              </a:graphicData>
            </a:graphic>
          </wp:inline>
        </w:drawing>
      </w:r>
    </w:p>
    <w:p w14:paraId="5AAB60A4" w14:textId="2F1D9893" w:rsidR="00882C0B" w:rsidRPr="008E45FE" w:rsidRDefault="00882C0B" w:rsidP="00882C0B">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Fig</w:t>
      </w:r>
      <w:r w:rsidR="00F474EE">
        <w:rPr>
          <w:rFonts w:ascii="Times New Roman" w:eastAsia="Times New Roman" w:hAnsi="Times New Roman" w:cs="Times New Roman"/>
          <w:i/>
          <w:sz w:val="24"/>
          <w:szCs w:val="24"/>
        </w:rPr>
        <w:t>ure</w:t>
      </w:r>
      <w:r w:rsidRPr="008E45FE">
        <w:rPr>
          <w:rFonts w:ascii="Times New Roman" w:eastAsia="Times New Roman" w:hAnsi="Times New Roman" w:cs="Times New Roman"/>
          <w:i/>
          <w:sz w:val="24"/>
          <w:szCs w:val="24"/>
        </w:rPr>
        <w:t xml:space="preserve"> 1. Influence of </w:t>
      </w:r>
      <w:r w:rsidR="00D23E7D" w:rsidRPr="008E45FE">
        <w:rPr>
          <w:rFonts w:ascii="Times New Roman" w:eastAsia="Times New Roman" w:hAnsi="Times New Roman" w:cs="Times New Roman"/>
          <w:i/>
          <w:sz w:val="24"/>
          <w:szCs w:val="24"/>
        </w:rPr>
        <w:t>M</w:t>
      </w:r>
      <w:r w:rsidRPr="008E45FE">
        <w:rPr>
          <w:rFonts w:ascii="Times New Roman" w:eastAsia="Times New Roman" w:hAnsi="Times New Roman" w:cs="Times New Roman"/>
          <w:i/>
          <w:sz w:val="24"/>
          <w:szCs w:val="24"/>
        </w:rPr>
        <w:t>enthol on deep body temperature.</w:t>
      </w:r>
    </w:p>
    <w:p w14:paraId="29267BA8" w14:textId="77777777" w:rsidR="00E81EC7" w:rsidRPr="008E45FE" w:rsidRDefault="00E81EC7" w:rsidP="00BC4159">
      <w:pPr>
        <w:spacing w:after="0" w:line="360" w:lineRule="auto"/>
        <w:jc w:val="both"/>
        <w:rPr>
          <w:rFonts w:ascii="Times New Roman" w:eastAsia="Times New Roman" w:hAnsi="Times New Roman" w:cs="Times New Roman"/>
          <w:sz w:val="24"/>
          <w:szCs w:val="24"/>
        </w:rPr>
      </w:pPr>
    </w:p>
    <w:p w14:paraId="08E17F06" w14:textId="77777777" w:rsidR="00882C0B" w:rsidRPr="008E45FE" w:rsidRDefault="00882C0B" w:rsidP="00882C0B">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lastRenderedPageBreak/>
        <w:t>Table 1. Paired Two Sample for Means for deep body temperature t-Test statistical comparison</w:t>
      </w:r>
    </w:p>
    <w:tbl>
      <w:tblPr>
        <w:tblW w:w="6734" w:type="dxa"/>
        <w:jc w:val="center"/>
        <w:shd w:val="clear" w:color="auto" w:fill="FFFFFF"/>
        <w:tblCellMar>
          <w:left w:w="0" w:type="dxa"/>
          <w:right w:w="0" w:type="dxa"/>
        </w:tblCellMar>
        <w:tblLook w:val="04A0" w:firstRow="1" w:lastRow="0" w:firstColumn="1" w:lastColumn="0" w:noHBand="0" w:noVBand="1"/>
      </w:tblPr>
      <w:tblGrid>
        <w:gridCol w:w="3734"/>
        <w:gridCol w:w="1666"/>
        <w:gridCol w:w="1334"/>
      </w:tblGrid>
      <w:tr w:rsidR="00882C0B" w:rsidRPr="008E45FE" w14:paraId="2824418D" w14:textId="77777777" w:rsidTr="00750A38">
        <w:trPr>
          <w:trHeight w:val="277"/>
          <w:jc w:val="center"/>
        </w:trPr>
        <w:tc>
          <w:tcPr>
            <w:tcW w:w="3734" w:type="dxa"/>
            <w:tcBorders>
              <w:top w:val="single" w:sz="8" w:space="0" w:color="auto"/>
              <w:left w:val="nil"/>
              <w:bottom w:val="single" w:sz="4" w:space="0" w:color="auto"/>
              <w:right w:val="nil"/>
            </w:tcBorders>
            <w:shd w:val="clear" w:color="auto" w:fill="FFFFFF"/>
            <w:noWrap/>
            <w:tcMar>
              <w:top w:w="15" w:type="dxa"/>
              <w:left w:w="15" w:type="dxa"/>
              <w:bottom w:w="0" w:type="dxa"/>
              <w:right w:w="15" w:type="dxa"/>
            </w:tcMar>
            <w:vAlign w:val="bottom"/>
            <w:hideMark/>
          </w:tcPr>
          <w:p w14:paraId="256646AD" w14:textId="10AD3B27" w:rsidR="00882C0B" w:rsidRPr="008E45FE" w:rsidRDefault="00882C0B" w:rsidP="00882C0B">
            <w:pPr>
              <w:spacing w:after="0" w:line="360" w:lineRule="auto"/>
              <w:jc w:val="center"/>
              <w:rPr>
                <w:rFonts w:ascii="Times New Roman" w:eastAsia="Times New Roman" w:hAnsi="Times New Roman" w:cs="Times New Roman"/>
                <w:b/>
                <w:i/>
                <w:iCs/>
                <w:sz w:val="24"/>
                <w:szCs w:val="24"/>
              </w:rPr>
            </w:pPr>
            <w:r w:rsidRPr="008E45FE">
              <w:rPr>
                <w:rFonts w:ascii="Times New Roman" w:eastAsia="Times New Roman" w:hAnsi="Times New Roman" w:cs="Times New Roman"/>
                <w:b/>
                <w:i/>
                <w:iCs/>
                <w:sz w:val="24"/>
                <w:szCs w:val="24"/>
              </w:rPr>
              <w:t>Variable</w:t>
            </w:r>
          </w:p>
        </w:tc>
        <w:tc>
          <w:tcPr>
            <w:tcW w:w="1666" w:type="dxa"/>
            <w:tcBorders>
              <w:top w:val="single" w:sz="8" w:space="0" w:color="auto"/>
              <w:left w:val="nil"/>
              <w:bottom w:val="single" w:sz="4" w:space="0" w:color="auto"/>
              <w:right w:val="nil"/>
            </w:tcBorders>
            <w:shd w:val="clear" w:color="auto" w:fill="FFFFFF"/>
            <w:noWrap/>
            <w:tcMar>
              <w:top w:w="15" w:type="dxa"/>
              <w:left w:w="15" w:type="dxa"/>
              <w:bottom w:w="0" w:type="dxa"/>
              <w:right w:w="15" w:type="dxa"/>
            </w:tcMar>
            <w:vAlign w:val="bottom"/>
            <w:hideMark/>
          </w:tcPr>
          <w:p w14:paraId="5FB21A4F" w14:textId="68C498B8" w:rsidR="00882C0B" w:rsidRPr="008E45FE" w:rsidRDefault="00882C0B" w:rsidP="00882C0B">
            <w:pPr>
              <w:spacing w:after="0" w:line="360" w:lineRule="auto"/>
              <w:jc w:val="center"/>
              <w:rPr>
                <w:rFonts w:ascii="Times New Roman" w:eastAsia="Times New Roman" w:hAnsi="Times New Roman" w:cs="Times New Roman"/>
                <w:b/>
                <w:i/>
                <w:iCs/>
                <w:sz w:val="24"/>
                <w:szCs w:val="24"/>
              </w:rPr>
            </w:pPr>
            <w:r w:rsidRPr="008E45FE">
              <w:rPr>
                <w:rFonts w:ascii="Times New Roman" w:eastAsia="Times New Roman" w:hAnsi="Times New Roman" w:cs="Times New Roman"/>
                <w:b/>
                <w:i/>
                <w:iCs/>
                <w:sz w:val="24"/>
                <w:szCs w:val="24"/>
              </w:rPr>
              <w:t>AUC Placebo</w:t>
            </w:r>
          </w:p>
        </w:tc>
        <w:tc>
          <w:tcPr>
            <w:tcW w:w="1334" w:type="dxa"/>
            <w:tcBorders>
              <w:top w:val="single" w:sz="8" w:space="0" w:color="auto"/>
              <w:left w:val="nil"/>
              <w:bottom w:val="single" w:sz="4" w:space="0" w:color="auto"/>
              <w:right w:val="nil"/>
            </w:tcBorders>
            <w:shd w:val="clear" w:color="auto" w:fill="FFFFFF"/>
            <w:noWrap/>
            <w:tcMar>
              <w:top w:w="15" w:type="dxa"/>
              <w:left w:w="15" w:type="dxa"/>
              <w:bottom w:w="0" w:type="dxa"/>
              <w:right w:w="15" w:type="dxa"/>
            </w:tcMar>
            <w:vAlign w:val="bottom"/>
            <w:hideMark/>
          </w:tcPr>
          <w:p w14:paraId="4EA84322" w14:textId="35C1D992" w:rsidR="00882C0B" w:rsidRPr="008E45FE" w:rsidRDefault="00882C0B" w:rsidP="00882C0B">
            <w:pPr>
              <w:spacing w:after="0" w:line="360" w:lineRule="auto"/>
              <w:jc w:val="center"/>
              <w:rPr>
                <w:rFonts w:ascii="Times New Roman" w:eastAsia="Times New Roman" w:hAnsi="Times New Roman" w:cs="Times New Roman"/>
                <w:b/>
                <w:i/>
                <w:iCs/>
                <w:sz w:val="24"/>
                <w:szCs w:val="24"/>
              </w:rPr>
            </w:pPr>
            <w:r w:rsidRPr="008E45FE">
              <w:rPr>
                <w:rFonts w:ascii="Times New Roman" w:eastAsia="Times New Roman" w:hAnsi="Times New Roman" w:cs="Times New Roman"/>
                <w:b/>
                <w:i/>
                <w:iCs/>
                <w:sz w:val="24"/>
                <w:szCs w:val="24"/>
              </w:rPr>
              <w:t>AUC</w:t>
            </w:r>
            <w:r w:rsidR="008E5752" w:rsidRPr="008E45FE">
              <w:rPr>
                <w:rFonts w:ascii="Times New Roman" w:eastAsia="Times New Roman" w:hAnsi="Times New Roman" w:cs="Times New Roman"/>
                <w:b/>
                <w:i/>
                <w:iCs/>
                <w:sz w:val="24"/>
                <w:szCs w:val="24"/>
              </w:rPr>
              <w:t xml:space="preserve"> </w:t>
            </w:r>
            <w:r w:rsidRPr="008E45FE">
              <w:rPr>
                <w:rFonts w:ascii="Times New Roman" w:eastAsia="Times New Roman" w:hAnsi="Times New Roman" w:cs="Times New Roman"/>
                <w:b/>
                <w:i/>
                <w:iCs/>
                <w:sz w:val="24"/>
                <w:szCs w:val="24"/>
              </w:rPr>
              <w:t>Menthol</w:t>
            </w:r>
          </w:p>
        </w:tc>
      </w:tr>
      <w:tr w:rsidR="00882C0B" w:rsidRPr="008E45FE" w14:paraId="31F0F711"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1F37BAB"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Mean</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DC0080"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-1.305882353</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470BFCE0"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0.470588</w:t>
            </w:r>
          </w:p>
        </w:tc>
      </w:tr>
      <w:tr w:rsidR="00882C0B" w:rsidRPr="008E45FE" w14:paraId="76A394DC"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04430AEA"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Variance</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1B066E47"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3.039338235</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744"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3.072206</w:t>
            </w:r>
          </w:p>
        </w:tc>
      </w:tr>
      <w:tr w:rsidR="00882C0B" w:rsidRPr="008E45FE" w14:paraId="1194BA4B"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92B11B"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Observations</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A15C4F"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5F1426"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r>
      <w:tr w:rsidR="00882C0B" w:rsidRPr="008E45FE" w14:paraId="386D733E"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1BB8379"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Pearson Correlation</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AF8395"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0.048209848</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557E809"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p>
        </w:tc>
      </w:tr>
      <w:tr w:rsidR="00882C0B" w:rsidRPr="008E45FE" w14:paraId="17C5BED1"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9EAE06C"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Hypothesized Mean Difference</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B07357"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459DDB"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p>
        </w:tc>
      </w:tr>
      <w:tr w:rsidR="00882C0B" w:rsidRPr="008E45FE" w14:paraId="7D669055"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360CC1" w14:textId="651DEE77" w:rsidR="00882C0B" w:rsidRPr="008E45FE" w:rsidRDefault="00586840" w:rsidP="00F31B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93FDC2"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16</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047AFDC8"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p>
        </w:tc>
      </w:tr>
      <w:tr w:rsidR="00882C0B" w:rsidRPr="008E45FE" w14:paraId="60ABB99F"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BC134C"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Stat</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643D45B7"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-3.036940227</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A86808"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p>
        </w:tc>
      </w:tr>
      <w:tr w:rsidR="00882C0B" w:rsidRPr="008E45FE" w14:paraId="2F254C0E"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FCE3E0"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one-tail</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BEDD6C"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0.003925063</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B4131EF"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p>
        </w:tc>
      </w:tr>
      <w:tr w:rsidR="00882C0B" w:rsidRPr="008E45FE" w14:paraId="59A6C5BB"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E391B3"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one-tail</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695946FB"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1.745883676</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050BEA"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p>
        </w:tc>
      </w:tr>
      <w:tr w:rsidR="00882C0B" w:rsidRPr="008E45FE" w14:paraId="7E7CE7DF" w14:textId="77777777" w:rsidTr="00750A38">
        <w:trPr>
          <w:trHeight w:val="277"/>
          <w:jc w:val="center"/>
        </w:trPr>
        <w:tc>
          <w:tcPr>
            <w:tcW w:w="37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FC79D6"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two-tail</w:t>
            </w:r>
          </w:p>
        </w:tc>
        <w:tc>
          <w:tcPr>
            <w:tcW w:w="1666"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DAFDF5"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0.007850126</w:t>
            </w:r>
          </w:p>
        </w:tc>
        <w:tc>
          <w:tcPr>
            <w:tcW w:w="133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14D532E"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p>
        </w:tc>
      </w:tr>
      <w:tr w:rsidR="00882C0B" w:rsidRPr="008E45FE" w14:paraId="1087F025" w14:textId="77777777" w:rsidTr="00750A38">
        <w:trPr>
          <w:trHeight w:val="89"/>
          <w:jc w:val="center"/>
        </w:trPr>
        <w:tc>
          <w:tcPr>
            <w:tcW w:w="3734"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14:paraId="18D83FE3" w14:textId="77777777" w:rsidR="00882C0B" w:rsidRPr="008E45FE" w:rsidRDefault="00882C0B"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two-tail</w:t>
            </w:r>
          </w:p>
        </w:tc>
        <w:tc>
          <w:tcPr>
            <w:tcW w:w="1666"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14:paraId="3B17B444" w14:textId="77777777" w:rsidR="00882C0B" w:rsidRPr="008E45FE" w:rsidRDefault="00882C0B" w:rsidP="00882C0B">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2.119905299</w:t>
            </w:r>
          </w:p>
        </w:tc>
        <w:tc>
          <w:tcPr>
            <w:tcW w:w="1334"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14:paraId="176B7583" w14:textId="443A6E7B" w:rsidR="00882C0B" w:rsidRPr="008E45FE" w:rsidRDefault="00882C0B" w:rsidP="00882C0B">
            <w:pPr>
              <w:spacing w:after="0" w:line="360" w:lineRule="auto"/>
              <w:jc w:val="center"/>
              <w:rPr>
                <w:rFonts w:ascii="Times New Roman" w:eastAsia="Times New Roman" w:hAnsi="Times New Roman" w:cs="Times New Roman"/>
                <w:sz w:val="24"/>
                <w:szCs w:val="24"/>
              </w:rPr>
            </w:pPr>
          </w:p>
        </w:tc>
      </w:tr>
    </w:tbl>
    <w:p w14:paraId="2453727D" w14:textId="77777777" w:rsidR="00882C0B" w:rsidRPr="008E45FE" w:rsidRDefault="00882C0B" w:rsidP="00BC4159">
      <w:pPr>
        <w:spacing w:after="0" w:line="360" w:lineRule="auto"/>
        <w:rPr>
          <w:rFonts w:ascii="Times New Roman" w:eastAsia="Times New Roman" w:hAnsi="Times New Roman" w:cs="Times New Roman"/>
          <w:i/>
          <w:sz w:val="24"/>
          <w:szCs w:val="24"/>
        </w:rPr>
      </w:pPr>
    </w:p>
    <w:p w14:paraId="6F991B32" w14:textId="77777777" w:rsidR="00750A38" w:rsidRPr="008E45FE" w:rsidRDefault="00750A38" w:rsidP="00BC4159">
      <w:pPr>
        <w:spacing w:after="0" w:line="360" w:lineRule="auto"/>
        <w:rPr>
          <w:rFonts w:ascii="Times New Roman" w:eastAsia="Times New Roman" w:hAnsi="Times New Roman" w:cs="Times New Roman"/>
          <w:b/>
          <w:sz w:val="24"/>
          <w:szCs w:val="24"/>
        </w:rPr>
      </w:pPr>
    </w:p>
    <w:p w14:paraId="0F135D75" w14:textId="0C8F46BB" w:rsidR="00DE2558" w:rsidRPr="008E45FE" w:rsidRDefault="00DE2558" w:rsidP="00BC4159">
      <w:pPr>
        <w:spacing w:after="0" w:line="360" w:lineRule="auto"/>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RER</w:t>
      </w:r>
    </w:p>
    <w:p w14:paraId="11DBBA1F" w14:textId="4CEBE1C3" w:rsidR="005120BC" w:rsidRPr="008E45FE" w:rsidRDefault="005120BC" w:rsidP="00BC4159">
      <w:pPr>
        <w:spacing w:after="0" w:line="360" w:lineRule="auto"/>
        <w:jc w:val="both"/>
        <w:rPr>
          <w:rFonts w:ascii="Times New Roman" w:eastAsia="Times New Roman" w:hAnsi="Times New Roman" w:cs="Times New Roman"/>
          <w:sz w:val="24"/>
          <w:szCs w:val="24"/>
        </w:rPr>
      </w:pPr>
      <w:bookmarkStart w:id="8" w:name="_Hlk512608530"/>
      <w:r w:rsidRPr="008E45FE">
        <w:rPr>
          <w:rFonts w:ascii="Times New Roman" w:eastAsia="Times New Roman" w:hAnsi="Times New Roman" w:cs="Times New Roman"/>
          <w:sz w:val="24"/>
          <w:szCs w:val="24"/>
        </w:rPr>
        <w:t xml:space="preserve">In </w:t>
      </w:r>
      <w:r w:rsidR="000D3ADB" w:rsidRPr="008E45FE">
        <w:rPr>
          <w:rFonts w:ascii="Times New Roman" w:eastAsia="Times New Roman" w:hAnsi="Times New Roman" w:cs="Times New Roman"/>
          <w:sz w:val="24"/>
          <w:szCs w:val="24"/>
        </w:rPr>
        <w:t>F</w:t>
      </w:r>
      <w:r w:rsidRPr="008E45FE">
        <w:rPr>
          <w:rFonts w:ascii="Times New Roman" w:eastAsia="Times New Roman" w:hAnsi="Times New Roman" w:cs="Times New Roman"/>
          <w:sz w:val="24"/>
          <w:szCs w:val="24"/>
        </w:rPr>
        <w:t xml:space="preserve">igure 2 the influence of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on RER is displayed as the change in RER (respiratory exchange ratio) over a period of 60 minutes.  Data </w:t>
      </w:r>
      <w:r w:rsidR="005171B5" w:rsidRPr="008E45FE">
        <w:rPr>
          <w:rFonts w:ascii="Times New Roman" w:eastAsia="Times New Roman" w:hAnsi="Times New Roman" w:cs="Times New Roman"/>
          <w:sz w:val="24"/>
          <w:szCs w:val="24"/>
        </w:rPr>
        <w:t xml:space="preserve">were </w:t>
      </w:r>
      <w:r w:rsidRPr="008E45FE">
        <w:rPr>
          <w:rFonts w:ascii="Times New Roman" w:eastAsia="Times New Roman" w:hAnsi="Times New Roman" w:cs="Times New Roman"/>
          <w:sz w:val="24"/>
          <w:szCs w:val="24"/>
        </w:rPr>
        <w:t>normalized to 0 at the 30</w:t>
      </w:r>
      <w:r w:rsidRPr="008E45FE">
        <w:rPr>
          <w:rFonts w:ascii="Times New Roman" w:eastAsia="Times New Roman" w:hAnsi="Times New Roman" w:cs="Times New Roman"/>
          <w:sz w:val="24"/>
          <w:szCs w:val="24"/>
          <w:vertAlign w:val="superscript"/>
        </w:rPr>
        <w:t>th</w:t>
      </w:r>
      <w:r w:rsidRPr="008E45FE">
        <w:rPr>
          <w:rFonts w:ascii="Times New Roman" w:eastAsia="Times New Roman" w:hAnsi="Times New Roman" w:cs="Times New Roman"/>
          <w:sz w:val="24"/>
          <w:szCs w:val="24"/>
        </w:rPr>
        <w:t xml:space="preserve"> minute, after which gel was applied. RER between both conditions was averaged to 0.8006 with a standard deviation of 0.0535.  </w:t>
      </w:r>
    </w:p>
    <w:p w14:paraId="69F45C62" w14:textId="77777777" w:rsidR="00B165F0" w:rsidRPr="008E45FE" w:rsidRDefault="00B165F0" w:rsidP="00B165F0">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noProof/>
          <w:sz w:val="24"/>
          <w:szCs w:val="24"/>
        </w:rPr>
        <w:lastRenderedPageBreak/>
        <w:drawing>
          <wp:inline distT="0" distB="0" distL="0" distR="0" wp14:anchorId="4D1EFDF5" wp14:editId="16BE470C">
            <wp:extent cx="5515660" cy="3306073"/>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591" t="7591" r="1221" b="851"/>
                    <a:stretch/>
                  </pic:blipFill>
                  <pic:spPr bwMode="auto">
                    <a:xfrm>
                      <a:off x="0" y="0"/>
                      <a:ext cx="5540078" cy="3320709"/>
                    </a:xfrm>
                    <a:prstGeom prst="rect">
                      <a:avLst/>
                    </a:prstGeom>
                    <a:noFill/>
                    <a:ln>
                      <a:noFill/>
                    </a:ln>
                    <a:extLst>
                      <a:ext uri="{53640926-AAD7-44D8-BBD7-CCE9431645EC}">
                        <a14:shadowObscured xmlns:a14="http://schemas.microsoft.com/office/drawing/2010/main"/>
                      </a:ext>
                    </a:extLst>
                  </pic:spPr>
                </pic:pic>
              </a:graphicData>
            </a:graphic>
          </wp:inline>
        </w:drawing>
      </w:r>
    </w:p>
    <w:p w14:paraId="5E891CB4" w14:textId="1DE287DC" w:rsidR="00B165F0" w:rsidRPr="008E45FE" w:rsidRDefault="00B165F0" w:rsidP="00B165F0">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Fig</w:t>
      </w:r>
      <w:r w:rsidR="00586840">
        <w:rPr>
          <w:rFonts w:ascii="Times New Roman" w:eastAsia="Times New Roman" w:hAnsi="Times New Roman" w:cs="Times New Roman"/>
          <w:i/>
          <w:sz w:val="24"/>
          <w:szCs w:val="24"/>
        </w:rPr>
        <w:t>ure</w:t>
      </w:r>
      <w:r w:rsidRPr="008E45FE">
        <w:rPr>
          <w:rFonts w:ascii="Times New Roman" w:eastAsia="Times New Roman" w:hAnsi="Times New Roman" w:cs="Times New Roman"/>
          <w:i/>
          <w:sz w:val="24"/>
          <w:szCs w:val="24"/>
        </w:rPr>
        <w:t xml:space="preserve"> 2. Influence of </w:t>
      </w:r>
      <w:r w:rsidR="00D23E7D" w:rsidRPr="008E45FE">
        <w:rPr>
          <w:rFonts w:ascii="Times New Roman" w:eastAsia="Times New Roman" w:hAnsi="Times New Roman" w:cs="Times New Roman"/>
          <w:i/>
          <w:sz w:val="24"/>
          <w:szCs w:val="24"/>
        </w:rPr>
        <w:t>M</w:t>
      </w:r>
      <w:r w:rsidRPr="008E45FE">
        <w:rPr>
          <w:rFonts w:ascii="Times New Roman" w:eastAsia="Times New Roman" w:hAnsi="Times New Roman" w:cs="Times New Roman"/>
          <w:i/>
          <w:sz w:val="24"/>
          <w:szCs w:val="24"/>
        </w:rPr>
        <w:t xml:space="preserve">enthol on RER </w:t>
      </w:r>
    </w:p>
    <w:p w14:paraId="1F21ACF1" w14:textId="77777777" w:rsidR="00B165F0" w:rsidRPr="008E45FE" w:rsidRDefault="00B165F0" w:rsidP="00BC4159">
      <w:pPr>
        <w:spacing w:after="0" w:line="360" w:lineRule="auto"/>
        <w:jc w:val="both"/>
        <w:rPr>
          <w:rFonts w:ascii="Times New Roman" w:eastAsia="Times New Roman" w:hAnsi="Times New Roman" w:cs="Times New Roman"/>
          <w:sz w:val="24"/>
          <w:szCs w:val="24"/>
        </w:rPr>
      </w:pPr>
    </w:p>
    <w:bookmarkEnd w:id="8"/>
    <w:p w14:paraId="65C15609" w14:textId="77777777" w:rsidR="00B165F0" w:rsidRPr="008E45FE" w:rsidRDefault="00B165F0" w:rsidP="00B165F0">
      <w:pPr>
        <w:spacing w:after="0" w:line="360" w:lineRule="auto"/>
        <w:ind w:left="720" w:hanging="720"/>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Table 2. Paired Two sample for means for RER t-Test statistical comparison</w:t>
      </w:r>
    </w:p>
    <w:tbl>
      <w:tblPr>
        <w:tblW w:w="6817" w:type="dxa"/>
        <w:jc w:val="center"/>
        <w:tblLook w:val="04A0" w:firstRow="1" w:lastRow="0" w:firstColumn="1" w:lastColumn="0" w:noHBand="0" w:noVBand="1"/>
      </w:tblPr>
      <w:tblGrid>
        <w:gridCol w:w="3512"/>
        <w:gridCol w:w="1947"/>
        <w:gridCol w:w="1358"/>
      </w:tblGrid>
      <w:tr w:rsidR="00B165F0" w:rsidRPr="008E45FE" w14:paraId="2BF9502B" w14:textId="77777777" w:rsidTr="00750A38">
        <w:trPr>
          <w:trHeight w:val="212"/>
          <w:jc w:val="center"/>
        </w:trPr>
        <w:tc>
          <w:tcPr>
            <w:tcW w:w="3512" w:type="dxa"/>
            <w:tcBorders>
              <w:top w:val="single" w:sz="8" w:space="0" w:color="auto"/>
              <w:left w:val="nil"/>
              <w:bottom w:val="single" w:sz="4" w:space="0" w:color="auto"/>
              <w:right w:val="nil"/>
            </w:tcBorders>
            <w:shd w:val="clear" w:color="auto" w:fill="auto"/>
            <w:noWrap/>
            <w:vAlign w:val="bottom"/>
            <w:hideMark/>
          </w:tcPr>
          <w:p w14:paraId="2CAA5AD5" w14:textId="1BDC6B08" w:rsidR="00B165F0" w:rsidRPr="008E45FE" w:rsidRDefault="00B165F0" w:rsidP="00B165F0">
            <w:pPr>
              <w:spacing w:after="0" w:line="360" w:lineRule="auto"/>
              <w:rPr>
                <w:rFonts w:ascii="Times New Roman" w:eastAsia="Times New Roman" w:hAnsi="Times New Roman" w:cs="Times New Roman"/>
                <w:i/>
                <w:iCs/>
                <w:sz w:val="24"/>
                <w:szCs w:val="24"/>
              </w:rPr>
            </w:pPr>
            <w:r w:rsidRPr="008E45FE">
              <w:rPr>
                <w:rFonts w:ascii="Times New Roman" w:eastAsia="Times New Roman" w:hAnsi="Times New Roman" w:cs="Times New Roman"/>
                <w:b/>
                <w:i/>
                <w:iCs/>
                <w:sz w:val="24"/>
                <w:szCs w:val="24"/>
              </w:rPr>
              <w:t>Variable</w:t>
            </w:r>
          </w:p>
        </w:tc>
        <w:tc>
          <w:tcPr>
            <w:tcW w:w="1947" w:type="dxa"/>
            <w:tcBorders>
              <w:top w:val="single" w:sz="8" w:space="0" w:color="auto"/>
              <w:left w:val="nil"/>
              <w:bottom w:val="single" w:sz="4" w:space="0" w:color="auto"/>
              <w:right w:val="nil"/>
            </w:tcBorders>
            <w:shd w:val="clear" w:color="auto" w:fill="auto"/>
            <w:noWrap/>
            <w:vAlign w:val="bottom"/>
            <w:hideMark/>
          </w:tcPr>
          <w:p w14:paraId="1E6B6D68" w14:textId="6F32D415" w:rsidR="00B165F0" w:rsidRPr="008E45FE" w:rsidRDefault="00B165F0" w:rsidP="00B165F0">
            <w:pPr>
              <w:spacing w:after="0" w:line="360" w:lineRule="auto"/>
              <w:rPr>
                <w:rFonts w:ascii="Times New Roman" w:eastAsia="Times New Roman" w:hAnsi="Times New Roman" w:cs="Times New Roman"/>
                <w:i/>
                <w:iCs/>
                <w:sz w:val="24"/>
                <w:szCs w:val="24"/>
              </w:rPr>
            </w:pPr>
            <w:r w:rsidRPr="008E45FE">
              <w:rPr>
                <w:rFonts w:ascii="Times New Roman" w:eastAsia="Times New Roman" w:hAnsi="Times New Roman" w:cs="Times New Roman"/>
                <w:b/>
                <w:i/>
                <w:iCs/>
                <w:sz w:val="24"/>
                <w:szCs w:val="24"/>
              </w:rPr>
              <w:t>AUC  Placebo</w:t>
            </w:r>
          </w:p>
        </w:tc>
        <w:tc>
          <w:tcPr>
            <w:tcW w:w="1358" w:type="dxa"/>
            <w:tcBorders>
              <w:top w:val="single" w:sz="8" w:space="0" w:color="auto"/>
              <w:left w:val="nil"/>
              <w:bottom w:val="single" w:sz="4" w:space="0" w:color="auto"/>
              <w:right w:val="nil"/>
            </w:tcBorders>
            <w:shd w:val="clear" w:color="auto" w:fill="auto"/>
            <w:noWrap/>
            <w:vAlign w:val="bottom"/>
            <w:hideMark/>
          </w:tcPr>
          <w:p w14:paraId="1A50E1F6" w14:textId="540943C0" w:rsidR="00B165F0" w:rsidRPr="008E45FE" w:rsidRDefault="00B165F0" w:rsidP="00B165F0">
            <w:pPr>
              <w:spacing w:after="0" w:line="360" w:lineRule="auto"/>
              <w:rPr>
                <w:rFonts w:ascii="Times New Roman" w:eastAsia="Times New Roman" w:hAnsi="Times New Roman" w:cs="Times New Roman"/>
                <w:i/>
                <w:iCs/>
                <w:sz w:val="24"/>
                <w:szCs w:val="24"/>
              </w:rPr>
            </w:pPr>
            <w:r w:rsidRPr="008E45FE">
              <w:rPr>
                <w:rFonts w:ascii="Times New Roman" w:eastAsia="Times New Roman" w:hAnsi="Times New Roman" w:cs="Times New Roman"/>
                <w:b/>
                <w:i/>
                <w:iCs/>
                <w:sz w:val="24"/>
                <w:szCs w:val="24"/>
              </w:rPr>
              <w:t>AUC Menthol</w:t>
            </w:r>
          </w:p>
        </w:tc>
      </w:tr>
      <w:tr w:rsidR="00B165F0" w:rsidRPr="008E45FE" w14:paraId="09A8D87C"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16854522"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Mean</w:t>
            </w:r>
          </w:p>
        </w:tc>
        <w:tc>
          <w:tcPr>
            <w:tcW w:w="1947" w:type="dxa"/>
            <w:tcBorders>
              <w:top w:val="nil"/>
              <w:left w:val="nil"/>
              <w:bottom w:val="nil"/>
              <w:right w:val="nil"/>
            </w:tcBorders>
            <w:shd w:val="clear" w:color="auto" w:fill="auto"/>
            <w:noWrap/>
            <w:vAlign w:val="bottom"/>
            <w:hideMark/>
          </w:tcPr>
          <w:p w14:paraId="11B9F615"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-0.00984</w:t>
            </w:r>
          </w:p>
        </w:tc>
        <w:tc>
          <w:tcPr>
            <w:tcW w:w="1358" w:type="dxa"/>
            <w:tcBorders>
              <w:top w:val="nil"/>
              <w:left w:val="nil"/>
              <w:bottom w:val="nil"/>
              <w:right w:val="nil"/>
            </w:tcBorders>
            <w:shd w:val="clear" w:color="auto" w:fill="auto"/>
            <w:noWrap/>
            <w:vAlign w:val="bottom"/>
            <w:hideMark/>
          </w:tcPr>
          <w:p w14:paraId="2622371B"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0.970581</w:t>
            </w:r>
          </w:p>
        </w:tc>
      </w:tr>
      <w:tr w:rsidR="00B165F0" w:rsidRPr="008E45FE" w14:paraId="1ADACD14"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2D85C013"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Variance</w:t>
            </w:r>
          </w:p>
        </w:tc>
        <w:tc>
          <w:tcPr>
            <w:tcW w:w="1947" w:type="dxa"/>
            <w:tcBorders>
              <w:top w:val="nil"/>
              <w:left w:val="nil"/>
              <w:bottom w:val="nil"/>
              <w:right w:val="nil"/>
            </w:tcBorders>
            <w:shd w:val="clear" w:color="auto" w:fill="auto"/>
            <w:noWrap/>
            <w:vAlign w:val="bottom"/>
            <w:hideMark/>
          </w:tcPr>
          <w:p w14:paraId="7F266720"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5.015806</w:t>
            </w:r>
          </w:p>
        </w:tc>
        <w:tc>
          <w:tcPr>
            <w:tcW w:w="1358" w:type="dxa"/>
            <w:tcBorders>
              <w:top w:val="nil"/>
              <w:left w:val="nil"/>
              <w:bottom w:val="nil"/>
              <w:right w:val="nil"/>
            </w:tcBorders>
            <w:shd w:val="clear" w:color="auto" w:fill="auto"/>
            <w:noWrap/>
            <w:vAlign w:val="bottom"/>
            <w:hideMark/>
          </w:tcPr>
          <w:p w14:paraId="7F4F28BD"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0.099418</w:t>
            </w:r>
          </w:p>
        </w:tc>
      </w:tr>
      <w:tr w:rsidR="00B165F0" w:rsidRPr="008E45FE" w14:paraId="5CE16C6E"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56FA39D4"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Observations</w:t>
            </w:r>
          </w:p>
        </w:tc>
        <w:tc>
          <w:tcPr>
            <w:tcW w:w="1947" w:type="dxa"/>
            <w:tcBorders>
              <w:top w:val="nil"/>
              <w:left w:val="nil"/>
              <w:bottom w:val="nil"/>
              <w:right w:val="nil"/>
            </w:tcBorders>
            <w:shd w:val="clear" w:color="auto" w:fill="auto"/>
            <w:noWrap/>
            <w:vAlign w:val="bottom"/>
            <w:hideMark/>
          </w:tcPr>
          <w:p w14:paraId="58895161"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c>
          <w:tcPr>
            <w:tcW w:w="1358" w:type="dxa"/>
            <w:tcBorders>
              <w:top w:val="nil"/>
              <w:left w:val="nil"/>
              <w:bottom w:val="nil"/>
              <w:right w:val="nil"/>
            </w:tcBorders>
            <w:shd w:val="clear" w:color="auto" w:fill="auto"/>
            <w:noWrap/>
            <w:vAlign w:val="bottom"/>
            <w:hideMark/>
          </w:tcPr>
          <w:p w14:paraId="2703EE80"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r>
      <w:tr w:rsidR="00B165F0" w:rsidRPr="008E45FE" w14:paraId="1C78638A"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4F09A030"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Pearson Correlation</w:t>
            </w:r>
          </w:p>
        </w:tc>
        <w:tc>
          <w:tcPr>
            <w:tcW w:w="1947" w:type="dxa"/>
            <w:tcBorders>
              <w:top w:val="nil"/>
              <w:left w:val="nil"/>
              <w:bottom w:val="nil"/>
              <w:right w:val="nil"/>
            </w:tcBorders>
            <w:shd w:val="clear" w:color="auto" w:fill="auto"/>
            <w:noWrap/>
            <w:vAlign w:val="bottom"/>
            <w:hideMark/>
          </w:tcPr>
          <w:p w14:paraId="3F531E50"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0.569327</w:t>
            </w:r>
          </w:p>
        </w:tc>
        <w:tc>
          <w:tcPr>
            <w:tcW w:w="1358" w:type="dxa"/>
            <w:tcBorders>
              <w:top w:val="nil"/>
              <w:left w:val="nil"/>
              <w:bottom w:val="nil"/>
              <w:right w:val="nil"/>
            </w:tcBorders>
            <w:shd w:val="clear" w:color="auto" w:fill="auto"/>
            <w:noWrap/>
            <w:vAlign w:val="bottom"/>
            <w:hideMark/>
          </w:tcPr>
          <w:p w14:paraId="72BECAD6"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50F91776"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518F58E8"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Hypothesized Mean Difference</w:t>
            </w:r>
          </w:p>
        </w:tc>
        <w:tc>
          <w:tcPr>
            <w:tcW w:w="1947" w:type="dxa"/>
            <w:tcBorders>
              <w:top w:val="nil"/>
              <w:left w:val="nil"/>
              <w:bottom w:val="nil"/>
              <w:right w:val="nil"/>
            </w:tcBorders>
            <w:shd w:val="clear" w:color="auto" w:fill="auto"/>
            <w:noWrap/>
            <w:vAlign w:val="bottom"/>
            <w:hideMark/>
          </w:tcPr>
          <w:p w14:paraId="0352A9D5"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w:t>
            </w:r>
          </w:p>
        </w:tc>
        <w:tc>
          <w:tcPr>
            <w:tcW w:w="1358" w:type="dxa"/>
            <w:tcBorders>
              <w:top w:val="nil"/>
              <w:left w:val="nil"/>
              <w:bottom w:val="nil"/>
              <w:right w:val="nil"/>
            </w:tcBorders>
            <w:shd w:val="clear" w:color="auto" w:fill="auto"/>
            <w:noWrap/>
            <w:vAlign w:val="bottom"/>
            <w:hideMark/>
          </w:tcPr>
          <w:p w14:paraId="1549F2EC"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31D05804"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7F05DE88"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df</w:t>
            </w:r>
          </w:p>
        </w:tc>
        <w:tc>
          <w:tcPr>
            <w:tcW w:w="1947" w:type="dxa"/>
            <w:tcBorders>
              <w:top w:val="nil"/>
              <w:left w:val="nil"/>
              <w:bottom w:val="nil"/>
              <w:right w:val="nil"/>
            </w:tcBorders>
            <w:shd w:val="clear" w:color="auto" w:fill="auto"/>
            <w:noWrap/>
            <w:vAlign w:val="bottom"/>
            <w:hideMark/>
          </w:tcPr>
          <w:p w14:paraId="1F37115A"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16</w:t>
            </w:r>
          </w:p>
        </w:tc>
        <w:tc>
          <w:tcPr>
            <w:tcW w:w="1358" w:type="dxa"/>
            <w:tcBorders>
              <w:top w:val="nil"/>
              <w:left w:val="nil"/>
              <w:bottom w:val="nil"/>
              <w:right w:val="nil"/>
            </w:tcBorders>
            <w:shd w:val="clear" w:color="auto" w:fill="auto"/>
            <w:noWrap/>
            <w:vAlign w:val="bottom"/>
            <w:hideMark/>
          </w:tcPr>
          <w:p w14:paraId="1EA16C9C"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7B5D5D77"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20CD65E6"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Stat</w:t>
            </w:r>
          </w:p>
        </w:tc>
        <w:tc>
          <w:tcPr>
            <w:tcW w:w="1947" w:type="dxa"/>
            <w:tcBorders>
              <w:top w:val="nil"/>
              <w:left w:val="nil"/>
              <w:bottom w:val="nil"/>
              <w:right w:val="nil"/>
            </w:tcBorders>
            <w:shd w:val="clear" w:color="auto" w:fill="auto"/>
            <w:noWrap/>
            <w:vAlign w:val="bottom"/>
            <w:hideMark/>
          </w:tcPr>
          <w:p w14:paraId="02CAF73C"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-1.94688</w:t>
            </w:r>
          </w:p>
        </w:tc>
        <w:tc>
          <w:tcPr>
            <w:tcW w:w="1358" w:type="dxa"/>
            <w:tcBorders>
              <w:top w:val="nil"/>
              <w:left w:val="nil"/>
              <w:bottom w:val="nil"/>
              <w:right w:val="nil"/>
            </w:tcBorders>
            <w:shd w:val="clear" w:color="auto" w:fill="auto"/>
            <w:noWrap/>
            <w:vAlign w:val="bottom"/>
            <w:hideMark/>
          </w:tcPr>
          <w:p w14:paraId="3F7B61A2"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4C0E7F20"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47D7985D"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one-tail</w:t>
            </w:r>
          </w:p>
        </w:tc>
        <w:tc>
          <w:tcPr>
            <w:tcW w:w="1947" w:type="dxa"/>
            <w:tcBorders>
              <w:top w:val="nil"/>
              <w:left w:val="nil"/>
              <w:bottom w:val="nil"/>
              <w:right w:val="nil"/>
            </w:tcBorders>
            <w:shd w:val="clear" w:color="auto" w:fill="auto"/>
            <w:noWrap/>
            <w:vAlign w:val="bottom"/>
            <w:hideMark/>
          </w:tcPr>
          <w:p w14:paraId="34FD049F"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0.034661</w:t>
            </w:r>
          </w:p>
        </w:tc>
        <w:tc>
          <w:tcPr>
            <w:tcW w:w="1358" w:type="dxa"/>
            <w:tcBorders>
              <w:top w:val="nil"/>
              <w:left w:val="nil"/>
              <w:bottom w:val="nil"/>
              <w:right w:val="nil"/>
            </w:tcBorders>
            <w:shd w:val="clear" w:color="auto" w:fill="auto"/>
            <w:noWrap/>
            <w:vAlign w:val="bottom"/>
            <w:hideMark/>
          </w:tcPr>
          <w:p w14:paraId="69A7239F"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7D38370C"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632FCBD5"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one-tail</w:t>
            </w:r>
          </w:p>
        </w:tc>
        <w:tc>
          <w:tcPr>
            <w:tcW w:w="1947" w:type="dxa"/>
            <w:tcBorders>
              <w:top w:val="nil"/>
              <w:left w:val="nil"/>
              <w:bottom w:val="nil"/>
              <w:right w:val="nil"/>
            </w:tcBorders>
            <w:shd w:val="clear" w:color="auto" w:fill="auto"/>
            <w:noWrap/>
            <w:vAlign w:val="bottom"/>
            <w:hideMark/>
          </w:tcPr>
          <w:p w14:paraId="3BABA915"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1.745884</w:t>
            </w:r>
          </w:p>
        </w:tc>
        <w:tc>
          <w:tcPr>
            <w:tcW w:w="1358" w:type="dxa"/>
            <w:tcBorders>
              <w:top w:val="nil"/>
              <w:left w:val="nil"/>
              <w:bottom w:val="nil"/>
              <w:right w:val="nil"/>
            </w:tcBorders>
            <w:shd w:val="clear" w:color="auto" w:fill="auto"/>
            <w:noWrap/>
            <w:vAlign w:val="bottom"/>
            <w:hideMark/>
          </w:tcPr>
          <w:p w14:paraId="43826A63"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37FC9DA7" w14:textId="77777777" w:rsidTr="00750A38">
        <w:trPr>
          <w:trHeight w:val="212"/>
          <w:jc w:val="center"/>
        </w:trPr>
        <w:tc>
          <w:tcPr>
            <w:tcW w:w="3512" w:type="dxa"/>
            <w:tcBorders>
              <w:top w:val="nil"/>
              <w:left w:val="nil"/>
              <w:bottom w:val="nil"/>
              <w:right w:val="nil"/>
            </w:tcBorders>
            <w:shd w:val="clear" w:color="auto" w:fill="auto"/>
            <w:noWrap/>
            <w:vAlign w:val="bottom"/>
            <w:hideMark/>
          </w:tcPr>
          <w:p w14:paraId="70A4B474"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two-tail</w:t>
            </w:r>
          </w:p>
        </w:tc>
        <w:tc>
          <w:tcPr>
            <w:tcW w:w="1947" w:type="dxa"/>
            <w:tcBorders>
              <w:top w:val="nil"/>
              <w:left w:val="nil"/>
              <w:bottom w:val="nil"/>
              <w:right w:val="nil"/>
            </w:tcBorders>
            <w:shd w:val="clear" w:color="auto" w:fill="auto"/>
            <w:noWrap/>
            <w:vAlign w:val="bottom"/>
            <w:hideMark/>
          </w:tcPr>
          <w:p w14:paraId="79ABB1F6"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0.069323</w:t>
            </w:r>
          </w:p>
        </w:tc>
        <w:tc>
          <w:tcPr>
            <w:tcW w:w="1358" w:type="dxa"/>
            <w:tcBorders>
              <w:top w:val="nil"/>
              <w:left w:val="nil"/>
              <w:bottom w:val="nil"/>
              <w:right w:val="nil"/>
            </w:tcBorders>
            <w:shd w:val="clear" w:color="auto" w:fill="auto"/>
            <w:noWrap/>
            <w:vAlign w:val="bottom"/>
            <w:hideMark/>
          </w:tcPr>
          <w:p w14:paraId="4AD712E4"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5376B6F9" w14:textId="77777777" w:rsidTr="00750A38">
        <w:trPr>
          <w:trHeight w:val="222"/>
          <w:jc w:val="center"/>
        </w:trPr>
        <w:tc>
          <w:tcPr>
            <w:tcW w:w="3512" w:type="dxa"/>
            <w:tcBorders>
              <w:top w:val="nil"/>
              <w:left w:val="nil"/>
              <w:bottom w:val="single" w:sz="8" w:space="0" w:color="auto"/>
              <w:right w:val="nil"/>
            </w:tcBorders>
            <w:shd w:val="clear" w:color="auto" w:fill="auto"/>
            <w:noWrap/>
            <w:vAlign w:val="bottom"/>
            <w:hideMark/>
          </w:tcPr>
          <w:p w14:paraId="7138EDED"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two-tail</w:t>
            </w:r>
          </w:p>
        </w:tc>
        <w:tc>
          <w:tcPr>
            <w:tcW w:w="1947" w:type="dxa"/>
            <w:tcBorders>
              <w:top w:val="nil"/>
              <w:left w:val="nil"/>
              <w:bottom w:val="single" w:sz="8" w:space="0" w:color="auto"/>
              <w:right w:val="nil"/>
            </w:tcBorders>
            <w:shd w:val="clear" w:color="auto" w:fill="auto"/>
            <w:noWrap/>
            <w:vAlign w:val="bottom"/>
            <w:hideMark/>
          </w:tcPr>
          <w:p w14:paraId="300C8A45"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2.119905</w:t>
            </w:r>
          </w:p>
        </w:tc>
        <w:tc>
          <w:tcPr>
            <w:tcW w:w="1358" w:type="dxa"/>
            <w:tcBorders>
              <w:top w:val="nil"/>
              <w:left w:val="nil"/>
              <w:bottom w:val="single" w:sz="8" w:space="0" w:color="auto"/>
              <w:right w:val="nil"/>
            </w:tcBorders>
            <w:shd w:val="clear" w:color="auto" w:fill="auto"/>
            <w:noWrap/>
            <w:vAlign w:val="bottom"/>
            <w:hideMark/>
          </w:tcPr>
          <w:p w14:paraId="6C214591" w14:textId="7A8BBCDB" w:rsidR="00B165F0" w:rsidRPr="008E45FE" w:rsidRDefault="00B165F0" w:rsidP="00B165F0">
            <w:pPr>
              <w:spacing w:after="0" w:line="360" w:lineRule="auto"/>
              <w:jc w:val="center"/>
              <w:rPr>
                <w:rFonts w:ascii="Times New Roman" w:eastAsia="Times New Roman" w:hAnsi="Times New Roman" w:cs="Times New Roman"/>
                <w:sz w:val="24"/>
                <w:szCs w:val="24"/>
              </w:rPr>
            </w:pPr>
          </w:p>
        </w:tc>
      </w:tr>
    </w:tbl>
    <w:p w14:paraId="186646E5" w14:textId="27E28F46" w:rsidR="00FB74AB" w:rsidRDefault="00FB74AB" w:rsidP="00BC4159">
      <w:pPr>
        <w:spacing w:after="0" w:line="360" w:lineRule="auto"/>
        <w:rPr>
          <w:rFonts w:ascii="Times New Roman" w:eastAsia="Times New Roman" w:hAnsi="Times New Roman" w:cs="Times New Roman"/>
          <w:sz w:val="24"/>
          <w:szCs w:val="24"/>
        </w:rPr>
      </w:pPr>
    </w:p>
    <w:p w14:paraId="299E880A" w14:textId="33D7E7F9" w:rsidR="00424972" w:rsidRPr="008E45FE" w:rsidRDefault="00424972" w:rsidP="00424972">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lastRenderedPageBreak/>
        <w:t xml:space="preserve">AUC was analyzed between the 30 and 60-minute mark for both conditions.  Statistical comparisons were calculated using a Paired Two Sample for Means t-Test and can be seen in Table 2.  An alpha level of &gt;0.05 was used to test for significance.  These data showed that the AUC calculation for a two-tailed P comparison test were 0.0693, indicating that the alpha level was more than 0.05 and indicating that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had no significant effect on RER when compared to the placebo condition.  As can be seen on Fig. 2, these data are fairly chaotic, making it difficult to draw any meaningful conclusions from them. </w:t>
      </w:r>
    </w:p>
    <w:p w14:paraId="399F26C1" w14:textId="77777777" w:rsidR="00424972" w:rsidRPr="008E45FE" w:rsidRDefault="00424972" w:rsidP="00BC4159">
      <w:pPr>
        <w:spacing w:after="0" w:line="360" w:lineRule="auto"/>
        <w:rPr>
          <w:rFonts w:ascii="Times New Roman" w:eastAsia="Times New Roman" w:hAnsi="Times New Roman" w:cs="Times New Roman"/>
          <w:sz w:val="24"/>
          <w:szCs w:val="24"/>
        </w:rPr>
      </w:pPr>
    </w:p>
    <w:p w14:paraId="37FE39B0" w14:textId="50632F88" w:rsidR="00F90B49" w:rsidRPr="008E45FE" w:rsidRDefault="00F90B49" w:rsidP="00BC4159">
      <w:pPr>
        <w:spacing w:after="0" w:line="360" w:lineRule="auto"/>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Absolute VO</w:t>
      </w:r>
      <w:r w:rsidRPr="008E45FE">
        <w:rPr>
          <w:rFonts w:ascii="Times New Roman" w:eastAsia="Times New Roman" w:hAnsi="Times New Roman" w:cs="Times New Roman"/>
          <w:b/>
          <w:sz w:val="24"/>
          <w:szCs w:val="24"/>
          <w:vertAlign w:val="subscript"/>
        </w:rPr>
        <w:t>2</w:t>
      </w:r>
    </w:p>
    <w:p w14:paraId="3A10C62B" w14:textId="012061E2" w:rsidR="00122AAD" w:rsidRPr="008E45FE" w:rsidRDefault="00122AAD"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In figure 3 the influence of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enthol on absolute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is displayed as the change in absolute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over a period of 60 minutes.  Data </w:t>
      </w:r>
      <w:r w:rsidR="001228DB" w:rsidRPr="008E45FE">
        <w:rPr>
          <w:rFonts w:ascii="Times New Roman" w:eastAsia="Times New Roman" w:hAnsi="Times New Roman" w:cs="Times New Roman"/>
          <w:sz w:val="24"/>
          <w:szCs w:val="24"/>
        </w:rPr>
        <w:t>were</w:t>
      </w:r>
      <w:r w:rsidRPr="008E45FE">
        <w:rPr>
          <w:rFonts w:ascii="Times New Roman" w:eastAsia="Times New Roman" w:hAnsi="Times New Roman" w:cs="Times New Roman"/>
          <w:sz w:val="24"/>
          <w:szCs w:val="24"/>
        </w:rPr>
        <w:t xml:space="preserve"> normalized to 0 at the 30</w:t>
      </w:r>
      <w:r w:rsidRPr="008E45FE">
        <w:rPr>
          <w:rFonts w:ascii="Times New Roman" w:eastAsia="Times New Roman" w:hAnsi="Times New Roman" w:cs="Times New Roman"/>
          <w:sz w:val="24"/>
          <w:szCs w:val="24"/>
          <w:vertAlign w:val="superscript"/>
        </w:rPr>
        <w:t>th</w:t>
      </w:r>
      <w:r w:rsidRPr="008E45FE">
        <w:rPr>
          <w:rFonts w:ascii="Times New Roman" w:eastAsia="Times New Roman" w:hAnsi="Times New Roman" w:cs="Times New Roman"/>
          <w:sz w:val="24"/>
          <w:szCs w:val="24"/>
        </w:rPr>
        <w:t xml:space="preserve"> minute, after which gel was applied. Absolute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between both conditions was averaged to 0.2648 with a standard deviation of 0.0214.  </w:t>
      </w:r>
    </w:p>
    <w:p w14:paraId="50F7733C" w14:textId="77777777" w:rsidR="00B165F0" w:rsidRPr="008E45FE" w:rsidRDefault="00B165F0" w:rsidP="00B165F0">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noProof/>
          <w:sz w:val="24"/>
          <w:szCs w:val="24"/>
        </w:rPr>
        <w:drawing>
          <wp:inline distT="0" distB="0" distL="0" distR="0" wp14:anchorId="40AFD38F" wp14:editId="48C7D258">
            <wp:extent cx="5471769" cy="3604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738" t="6679" r="648" b="650"/>
                    <a:stretch/>
                  </pic:blipFill>
                  <pic:spPr bwMode="auto">
                    <a:xfrm>
                      <a:off x="0" y="0"/>
                      <a:ext cx="5477114" cy="3608240"/>
                    </a:xfrm>
                    <a:prstGeom prst="rect">
                      <a:avLst/>
                    </a:prstGeom>
                    <a:noFill/>
                    <a:ln>
                      <a:noFill/>
                    </a:ln>
                    <a:extLst>
                      <a:ext uri="{53640926-AAD7-44D8-BBD7-CCE9431645EC}">
                        <a14:shadowObscured xmlns:a14="http://schemas.microsoft.com/office/drawing/2010/main"/>
                      </a:ext>
                    </a:extLst>
                  </pic:spPr>
                </pic:pic>
              </a:graphicData>
            </a:graphic>
          </wp:inline>
        </w:drawing>
      </w:r>
    </w:p>
    <w:p w14:paraId="400CA8AD" w14:textId="30412109" w:rsidR="00B165F0" w:rsidRPr="008E45FE" w:rsidRDefault="00B165F0" w:rsidP="00B165F0">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Fig</w:t>
      </w:r>
      <w:r w:rsidR="00586840">
        <w:rPr>
          <w:rFonts w:ascii="Times New Roman" w:eastAsia="Times New Roman" w:hAnsi="Times New Roman" w:cs="Times New Roman"/>
          <w:i/>
          <w:sz w:val="24"/>
          <w:szCs w:val="24"/>
        </w:rPr>
        <w:t>ure</w:t>
      </w:r>
      <w:r w:rsidRPr="008E45FE">
        <w:rPr>
          <w:rFonts w:ascii="Times New Roman" w:eastAsia="Times New Roman" w:hAnsi="Times New Roman" w:cs="Times New Roman"/>
          <w:i/>
          <w:sz w:val="24"/>
          <w:szCs w:val="24"/>
        </w:rPr>
        <w:t xml:space="preserve"> 3. Influence of </w:t>
      </w:r>
      <w:r w:rsidR="00D23E7D" w:rsidRPr="008E45FE">
        <w:rPr>
          <w:rFonts w:ascii="Times New Roman" w:eastAsia="Times New Roman" w:hAnsi="Times New Roman" w:cs="Times New Roman"/>
          <w:i/>
          <w:sz w:val="24"/>
          <w:szCs w:val="24"/>
        </w:rPr>
        <w:t>M</w:t>
      </w:r>
      <w:r w:rsidRPr="008E45FE">
        <w:rPr>
          <w:rFonts w:ascii="Times New Roman" w:eastAsia="Times New Roman" w:hAnsi="Times New Roman" w:cs="Times New Roman"/>
          <w:i/>
          <w:sz w:val="24"/>
          <w:szCs w:val="24"/>
        </w:rPr>
        <w:t>enthol on absolute VO</w:t>
      </w:r>
      <w:r w:rsidRPr="008E45FE">
        <w:rPr>
          <w:rFonts w:ascii="Times New Roman" w:eastAsia="Times New Roman" w:hAnsi="Times New Roman" w:cs="Times New Roman"/>
          <w:i/>
          <w:sz w:val="24"/>
          <w:szCs w:val="24"/>
          <w:vertAlign w:val="subscript"/>
        </w:rPr>
        <w:t>2</w:t>
      </w:r>
    </w:p>
    <w:p w14:paraId="0E794D67" w14:textId="34DD48CB" w:rsidR="00B165F0" w:rsidRDefault="00B165F0" w:rsidP="00B165F0">
      <w:pPr>
        <w:spacing w:after="0" w:line="360" w:lineRule="auto"/>
        <w:jc w:val="both"/>
        <w:rPr>
          <w:rFonts w:ascii="Times New Roman" w:eastAsia="Times New Roman" w:hAnsi="Times New Roman" w:cs="Times New Roman"/>
          <w:i/>
          <w:sz w:val="24"/>
          <w:szCs w:val="24"/>
        </w:rPr>
      </w:pPr>
    </w:p>
    <w:p w14:paraId="4ACB0444" w14:textId="3836569E" w:rsidR="00424972" w:rsidRPr="008E45FE" w:rsidRDefault="00424972" w:rsidP="00424972">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AUC was analyzed between the 30 and 60-minute mark for both conditions.  Statistical comparisons were calculated using a Paired Two Sample for Means t-Test and can be seen </w:t>
      </w:r>
      <w:r w:rsidRPr="008E45FE">
        <w:rPr>
          <w:rFonts w:ascii="Times New Roman" w:eastAsia="Times New Roman" w:hAnsi="Times New Roman" w:cs="Times New Roman"/>
          <w:sz w:val="24"/>
          <w:szCs w:val="24"/>
        </w:rPr>
        <w:lastRenderedPageBreak/>
        <w:t xml:space="preserve">in Table 3.  An alpha level of &gt;0.05 was used to test for significance.  These data showed that the AUC calculation for a two-tailed P comparison test were 0.9073, indicating that the alpha level was more than 0.05 and further indicating that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enthol had no measurable effect on absolute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when compared to the placebo condition.  The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containing dose, while reading higher than the placebo dose, does not change significantly after gel application.    </w:t>
      </w:r>
    </w:p>
    <w:p w14:paraId="283E70E2" w14:textId="7E7D5F78" w:rsidR="00424972" w:rsidRDefault="00424972" w:rsidP="00B165F0">
      <w:pPr>
        <w:spacing w:after="0" w:line="360" w:lineRule="auto"/>
        <w:jc w:val="both"/>
        <w:rPr>
          <w:rFonts w:ascii="Times New Roman" w:eastAsia="Times New Roman" w:hAnsi="Times New Roman" w:cs="Times New Roman"/>
          <w:i/>
          <w:sz w:val="24"/>
          <w:szCs w:val="24"/>
        </w:rPr>
      </w:pPr>
    </w:p>
    <w:p w14:paraId="21843823" w14:textId="5384A8A2" w:rsidR="00B165F0" w:rsidRPr="008E45FE" w:rsidRDefault="00B165F0" w:rsidP="00B165F0">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i/>
          <w:sz w:val="24"/>
          <w:szCs w:val="24"/>
        </w:rPr>
        <w:t>Table 3. Paired Two sample for means for Absolute VO</w:t>
      </w:r>
      <w:r w:rsidR="000D3ADB" w:rsidRPr="008E45FE">
        <w:rPr>
          <w:rFonts w:ascii="Times New Roman" w:eastAsia="Times New Roman" w:hAnsi="Times New Roman" w:cs="Times New Roman"/>
          <w:i/>
          <w:sz w:val="24"/>
          <w:szCs w:val="24"/>
          <w:vertAlign w:val="subscript"/>
        </w:rPr>
        <w:t>2</w:t>
      </w:r>
      <w:r w:rsidRPr="008E45FE">
        <w:rPr>
          <w:rFonts w:ascii="Times New Roman" w:eastAsia="Times New Roman" w:hAnsi="Times New Roman" w:cs="Times New Roman"/>
          <w:i/>
          <w:sz w:val="24"/>
          <w:szCs w:val="24"/>
        </w:rPr>
        <w:t xml:space="preserve"> t-Test statistical comparison</w:t>
      </w:r>
    </w:p>
    <w:tbl>
      <w:tblPr>
        <w:tblW w:w="6435" w:type="dxa"/>
        <w:jc w:val="center"/>
        <w:tblLook w:val="04A0" w:firstRow="1" w:lastRow="0" w:firstColumn="1" w:lastColumn="0" w:noHBand="0" w:noVBand="1"/>
      </w:tblPr>
      <w:tblGrid>
        <w:gridCol w:w="3422"/>
        <w:gridCol w:w="1616"/>
        <w:gridCol w:w="1397"/>
      </w:tblGrid>
      <w:tr w:rsidR="00B165F0" w:rsidRPr="008E45FE" w14:paraId="492CB03F" w14:textId="77777777" w:rsidTr="00750A38">
        <w:trPr>
          <w:trHeight w:val="306"/>
          <w:jc w:val="center"/>
        </w:trPr>
        <w:tc>
          <w:tcPr>
            <w:tcW w:w="3422" w:type="dxa"/>
            <w:tcBorders>
              <w:top w:val="single" w:sz="8" w:space="0" w:color="auto"/>
              <w:left w:val="nil"/>
              <w:bottom w:val="single" w:sz="4" w:space="0" w:color="auto"/>
              <w:right w:val="nil"/>
            </w:tcBorders>
            <w:shd w:val="clear" w:color="auto" w:fill="auto"/>
            <w:noWrap/>
            <w:vAlign w:val="bottom"/>
            <w:hideMark/>
          </w:tcPr>
          <w:p w14:paraId="2E462859" w14:textId="75910268"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b/>
                <w:i/>
                <w:iCs/>
                <w:sz w:val="24"/>
                <w:szCs w:val="24"/>
              </w:rPr>
              <w:t>Variable</w:t>
            </w:r>
          </w:p>
        </w:tc>
        <w:tc>
          <w:tcPr>
            <w:tcW w:w="1616" w:type="dxa"/>
            <w:tcBorders>
              <w:top w:val="single" w:sz="8" w:space="0" w:color="auto"/>
              <w:left w:val="nil"/>
              <w:bottom w:val="single" w:sz="4" w:space="0" w:color="auto"/>
              <w:right w:val="nil"/>
            </w:tcBorders>
            <w:shd w:val="clear" w:color="auto" w:fill="auto"/>
            <w:noWrap/>
            <w:vAlign w:val="bottom"/>
            <w:hideMark/>
          </w:tcPr>
          <w:p w14:paraId="5486B0C1" w14:textId="0F6BB843"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b/>
                <w:i/>
                <w:iCs/>
                <w:sz w:val="24"/>
                <w:szCs w:val="24"/>
              </w:rPr>
              <w:t>AUC  Placebo</w:t>
            </w:r>
          </w:p>
        </w:tc>
        <w:tc>
          <w:tcPr>
            <w:tcW w:w="1397" w:type="dxa"/>
            <w:tcBorders>
              <w:top w:val="single" w:sz="8" w:space="0" w:color="auto"/>
              <w:left w:val="nil"/>
              <w:bottom w:val="single" w:sz="4" w:space="0" w:color="auto"/>
              <w:right w:val="nil"/>
            </w:tcBorders>
            <w:shd w:val="clear" w:color="auto" w:fill="auto"/>
            <w:noWrap/>
            <w:vAlign w:val="bottom"/>
            <w:hideMark/>
          </w:tcPr>
          <w:p w14:paraId="4E37AE75" w14:textId="3C0AEE8E"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b/>
                <w:i/>
                <w:iCs/>
                <w:sz w:val="24"/>
                <w:szCs w:val="24"/>
              </w:rPr>
              <w:t>AUC Menthol</w:t>
            </w:r>
          </w:p>
        </w:tc>
      </w:tr>
      <w:tr w:rsidR="00B165F0" w:rsidRPr="008E45FE" w14:paraId="08747542"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52723063"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Mean</w:t>
            </w:r>
          </w:p>
        </w:tc>
        <w:tc>
          <w:tcPr>
            <w:tcW w:w="1616" w:type="dxa"/>
            <w:tcBorders>
              <w:top w:val="nil"/>
              <w:left w:val="nil"/>
              <w:bottom w:val="nil"/>
              <w:right w:val="nil"/>
            </w:tcBorders>
            <w:shd w:val="clear" w:color="auto" w:fill="auto"/>
            <w:noWrap/>
            <w:vAlign w:val="bottom"/>
            <w:hideMark/>
          </w:tcPr>
          <w:p w14:paraId="01B71518"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0.265982</w:t>
            </w:r>
          </w:p>
        </w:tc>
        <w:tc>
          <w:tcPr>
            <w:tcW w:w="1397" w:type="dxa"/>
            <w:tcBorders>
              <w:top w:val="nil"/>
              <w:left w:val="nil"/>
              <w:bottom w:val="nil"/>
              <w:right w:val="nil"/>
            </w:tcBorders>
            <w:shd w:val="clear" w:color="auto" w:fill="auto"/>
            <w:noWrap/>
            <w:vAlign w:val="bottom"/>
            <w:hideMark/>
          </w:tcPr>
          <w:p w14:paraId="67B0E600"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0.31709</w:t>
            </w:r>
          </w:p>
        </w:tc>
      </w:tr>
      <w:tr w:rsidR="00B165F0" w:rsidRPr="008E45FE" w14:paraId="02823B66"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76C314A1"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Variance</w:t>
            </w:r>
          </w:p>
        </w:tc>
        <w:tc>
          <w:tcPr>
            <w:tcW w:w="1616" w:type="dxa"/>
            <w:tcBorders>
              <w:top w:val="nil"/>
              <w:left w:val="nil"/>
              <w:bottom w:val="nil"/>
              <w:right w:val="nil"/>
            </w:tcBorders>
            <w:shd w:val="clear" w:color="auto" w:fill="auto"/>
            <w:noWrap/>
            <w:vAlign w:val="bottom"/>
            <w:hideMark/>
          </w:tcPr>
          <w:p w14:paraId="34FB5269"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1.441387</w:t>
            </w:r>
          </w:p>
        </w:tc>
        <w:tc>
          <w:tcPr>
            <w:tcW w:w="1397" w:type="dxa"/>
            <w:tcBorders>
              <w:top w:val="nil"/>
              <w:left w:val="nil"/>
              <w:bottom w:val="nil"/>
              <w:right w:val="nil"/>
            </w:tcBorders>
            <w:shd w:val="clear" w:color="auto" w:fill="auto"/>
            <w:noWrap/>
            <w:vAlign w:val="bottom"/>
            <w:hideMark/>
          </w:tcPr>
          <w:p w14:paraId="28954B9B"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1.309025</w:t>
            </w:r>
          </w:p>
        </w:tc>
      </w:tr>
      <w:tr w:rsidR="00B165F0" w:rsidRPr="008E45FE" w14:paraId="7236430B"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592D7379"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Observations</w:t>
            </w:r>
          </w:p>
        </w:tc>
        <w:tc>
          <w:tcPr>
            <w:tcW w:w="1616" w:type="dxa"/>
            <w:tcBorders>
              <w:top w:val="nil"/>
              <w:left w:val="nil"/>
              <w:bottom w:val="nil"/>
              <w:right w:val="nil"/>
            </w:tcBorders>
            <w:shd w:val="clear" w:color="auto" w:fill="auto"/>
            <w:noWrap/>
            <w:vAlign w:val="bottom"/>
            <w:hideMark/>
          </w:tcPr>
          <w:p w14:paraId="3FB3C45F"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c>
          <w:tcPr>
            <w:tcW w:w="1397" w:type="dxa"/>
            <w:tcBorders>
              <w:top w:val="nil"/>
              <w:left w:val="nil"/>
              <w:bottom w:val="nil"/>
              <w:right w:val="nil"/>
            </w:tcBorders>
            <w:shd w:val="clear" w:color="auto" w:fill="auto"/>
            <w:noWrap/>
            <w:vAlign w:val="bottom"/>
            <w:hideMark/>
          </w:tcPr>
          <w:p w14:paraId="6E815211"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r>
      <w:tr w:rsidR="00B165F0" w:rsidRPr="008E45FE" w14:paraId="138B87C9"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26B6FA5A"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Pearson Correlation</w:t>
            </w:r>
          </w:p>
        </w:tc>
        <w:tc>
          <w:tcPr>
            <w:tcW w:w="1616" w:type="dxa"/>
            <w:tcBorders>
              <w:top w:val="nil"/>
              <w:left w:val="nil"/>
              <w:bottom w:val="nil"/>
              <w:right w:val="nil"/>
            </w:tcBorders>
            <w:shd w:val="clear" w:color="auto" w:fill="auto"/>
            <w:noWrap/>
            <w:vAlign w:val="bottom"/>
            <w:hideMark/>
          </w:tcPr>
          <w:p w14:paraId="54AF2430"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-0.15619</w:t>
            </w:r>
          </w:p>
        </w:tc>
        <w:tc>
          <w:tcPr>
            <w:tcW w:w="1397" w:type="dxa"/>
            <w:tcBorders>
              <w:top w:val="nil"/>
              <w:left w:val="nil"/>
              <w:bottom w:val="nil"/>
              <w:right w:val="nil"/>
            </w:tcBorders>
            <w:shd w:val="clear" w:color="auto" w:fill="auto"/>
            <w:noWrap/>
            <w:vAlign w:val="bottom"/>
            <w:hideMark/>
          </w:tcPr>
          <w:p w14:paraId="5E0C28F1"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1A59A48A"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6AE4E283"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Hypothesized Mean Difference</w:t>
            </w:r>
          </w:p>
        </w:tc>
        <w:tc>
          <w:tcPr>
            <w:tcW w:w="1616" w:type="dxa"/>
            <w:tcBorders>
              <w:top w:val="nil"/>
              <w:left w:val="nil"/>
              <w:bottom w:val="nil"/>
              <w:right w:val="nil"/>
            </w:tcBorders>
            <w:shd w:val="clear" w:color="auto" w:fill="auto"/>
            <w:noWrap/>
            <w:vAlign w:val="bottom"/>
            <w:hideMark/>
          </w:tcPr>
          <w:p w14:paraId="69D2BA24"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w:t>
            </w:r>
          </w:p>
        </w:tc>
        <w:tc>
          <w:tcPr>
            <w:tcW w:w="1397" w:type="dxa"/>
            <w:tcBorders>
              <w:top w:val="nil"/>
              <w:left w:val="nil"/>
              <w:bottom w:val="nil"/>
              <w:right w:val="nil"/>
            </w:tcBorders>
            <w:shd w:val="clear" w:color="auto" w:fill="auto"/>
            <w:noWrap/>
            <w:vAlign w:val="bottom"/>
            <w:hideMark/>
          </w:tcPr>
          <w:p w14:paraId="543BEF56"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4316CE52"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7C0A03FE"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df</w:t>
            </w:r>
          </w:p>
        </w:tc>
        <w:tc>
          <w:tcPr>
            <w:tcW w:w="1616" w:type="dxa"/>
            <w:tcBorders>
              <w:top w:val="nil"/>
              <w:left w:val="nil"/>
              <w:bottom w:val="nil"/>
              <w:right w:val="nil"/>
            </w:tcBorders>
            <w:shd w:val="clear" w:color="auto" w:fill="auto"/>
            <w:noWrap/>
            <w:vAlign w:val="bottom"/>
            <w:hideMark/>
          </w:tcPr>
          <w:p w14:paraId="27481A84"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16</w:t>
            </w:r>
          </w:p>
        </w:tc>
        <w:tc>
          <w:tcPr>
            <w:tcW w:w="1397" w:type="dxa"/>
            <w:tcBorders>
              <w:top w:val="nil"/>
              <w:left w:val="nil"/>
              <w:bottom w:val="nil"/>
              <w:right w:val="nil"/>
            </w:tcBorders>
            <w:shd w:val="clear" w:color="auto" w:fill="auto"/>
            <w:noWrap/>
            <w:vAlign w:val="bottom"/>
            <w:hideMark/>
          </w:tcPr>
          <w:p w14:paraId="142DFB85"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401AAE40"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5CF5F1AF"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Stat</w:t>
            </w:r>
          </w:p>
        </w:tc>
        <w:tc>
          <w:tcPr>
            <w:tcW w:w="1616" w:type="dxa"/>
            <w:tcBorders>
              <w:top w:val="nil"/>
              <w:left w:val="nil"/>
              <w:bottom w:val="nil"/>
              <w:right w:val="nil"/>
            </w:tcBorders>
            <w:shd w:val="clear" w:color="auto" w:fill="auto"/>
            <w:noWrap/>
            <w:vAlign w:val="bottom"/>
            <w:hideMark/>
          </w:tcPr>
          <w:p w14:paraId="6245B4DE"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-0.11818</w:t>
            </w:r>
          </w:p>
        </w:tc>
        <w:tc>
          <w:tcPr>
            <w:tcW w:w="1397" w:type="dxa"/>
            <w:tcBorders>
              <w:top w:val="nil"/>
              <w:left w:val="nil"/>
              <w:bottom w:val="nil"/>
              <w:right w:val="nil"/>
            </w:tcBorders>
            <w:shd w:val="clear" w:color="auto" w:fill="auto"/>
            <w:noWrap/>
            <w:vAlign w:val="bottom"/>
            <w:hideMark/>
          </w:tcPr>
          <w:p w14:paraId="273890E0"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6728BCC3"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5A9BB506"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one-tail</w:t>
            </w:r>
          </w:p>
        </w:tc>
        <w:tc>
          <w:tcPr>
            <w:tcW w:w="1616" w:type="dxa"/>
            <w:tcBorders>
              <w:top w:val="nil"/>
              <w:left w:val="nil"/>
              <w:bottom w:val="nil"/>
              <w:right w:val="nil"/>
            </w:tcBorders>
            <w:shd w:val="clear" w:color="auto" w:fill="auto"/>
            <w:noWrap/>
            <w:vAlign w:val="bottom"/>
            <w:hideMark/>
          </w:tcPr>
          <w:p w14:paraId="227C96FA"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0.453699</w:t>
            </w:r>
          </w:p>
        </w:tc>
        <w:tc>
          <w:tcPr>
            <w:tcW w:w="1397" w:type="dxa"/>
            <w:tcBorders>
              <w:top w:val="nil"/>
              <w:left w:val="nil"/>
              <w:bottom w:val="nil"/>
              <w:right w:val="nil"/>
            </w:tcBorders>
            <w:shd w:val="clear" w:color="auto" w:fill="auto"/>
            <w:noWrap/>
            <w:vAlign w:val="bottom"/>
            <w:hideMark/>
          </w:tcPr>
          <w:p w14:paraId="20B8A899"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15289EFE"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20DE741C"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one-tail</w:t>
            </w:r>
          </w:p>
        </w:tc>
        <w:tc>
          <w:tcPr>
            <w:tcW w:w="1616" w:type="dxa"/>
            <w:tcBorders>
              <w:top w:val="nil"/>
              <w:left w:val="nil"/>
              <w:bottom w:val="nil"/>
              <w:right w:val="nil"/>
            </w:tcBorders>
            <w:shd w:val="clear" w:color="auto" w:fill="auto"/>
            <w:noWrap/>
            <w:vAlign w:val="bottom"/>
            <w:hideMark/>
          </w:tcPr>
          <w:p w14:paraId="111925E6"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1.745884</w:t>
            </w:r>
          </w:p>
        </w:tc>
        <w:tc>
          <w:tcPr>
            <w:tcW w:w="1397" w:type="dxa"/>
            <w:tcBorders>
              <w:top w:val="nil"/>
              <w:left w:val="nil"/>
              <w:bottom w:val="nil"/>
              <w:right w:val="nil"/>
            </w:tcBorders>
            <w:shd w:val="clear" w:color="auto" w:fill="auto"/>
            <w:noWrap/>
            <w:vAlign w:val="bottom"/>
            <w:hideMark/>
          </w:tcPr>
          <w:p w14:paraId="0CCFA639"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3BE8D3B1" w14:textId="77777777" w:rsidTr="00750A38">
        <w:trPr>
          <w:trHeight w:val="306"/>
          <w:jc w:val="center"/>
        </w:trPr>
        <w:tc>
          <w:tcPr>
            <w:tcW w:w="3422" w:type="dxa"/>
            <w:tcBorders>
              <w:top w:val="nil"/>
              <w:left w:val="nil"/>
              <w:bottom w:val="nil"/>
              <w:right w:val="nil"/>
            </w:tcBorders>
            <w:shd w:val="clear" w:color="auto" w:fill="auto"/>
            <w:noWrap/>
            <w:vAlign w:val="bottom"/>
            <w:hideMark/>
          </w:tcPr>
          <w:p w14:paraId="52683849"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two-tail</w:t>
            </w:r>
          </w:p>
        </w:tc>
        <w:tc>
          <w:tcPr>
            <w:tcW w:w="1616" w:type="dxa"/>
            <w:tcBorders>
              <w:top w:val="nil"/>
              <w:left w:val="nil"/>
              <w:bottom w:val="nil"/>
              <w:right w:val="nil"/>
            </w:tcBorders>
            <w:shd w:val="clear" w:color="auto" w:fill="auto"/>
            <w:noWrap/>
            <w:vAlign w:val="bottom"/>
            <w:hideMark/>
          </w:tcPr>
          <w:p w14:paraId="03442356"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0.907398</w:t>
            </w:r>
          </w:p>
        </w:tc>
        <w:tc>
          <w:tcPr>
            <w:tcW w:w="1397" w:type="dxa"/>
            <w:tcBorders>
              <w:top w:val="nil"/>
              <w:left w:val="nil"/>
              <w:bottom w:val="nil"/>
              <w:right w:val="nil"/>
            </w:tcBorders>
            <w:shd w:val="clear" w:color="auto" w:fill="auto"/>
            <w:noWrap/>
            <w:vAlign w:val="bottom"/>
            <w:hideMark/>
          </w:tcPr>
          <w:p w14:paraId="680C5369"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p>
        </w:tc>
      </w:tr>
      <w:tr w:rsidR="00B165F0" w:rsidRPr="008E45FE" w14:paraId="37C5F35C" w14:textId="77777777" w:rsidTr="00750A38">
        <w:trPr>
          <w:trHeight w:val="319"/>
          <w:jc w:val="center"/>
        </w:trPr>
        <w:tc>
          <w:tcPr>
            <w:tcW w:w="3422" w:type="dxa"/>
            <w:tcBorders>
              <w:top w:val="nil"/>
              <w:left w:val="nil"/>
              <w:bottom w:val="single" w:sz="8" w:space="0" w:color="auto"/>
              <w:right w:val="nil"/>
            </w:tcBorders>
            <w:shd w:val="clear" w:color="auto" w:fill="auto"/>
            <w:noWrap/>
            <w:vAlign w:val="bottom"/>
            <w:hideMark/>
          </w:tcPr>
          <w:p w14:paraId="6E0DF109"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two-tail</w:t>
            </w:r>
          </w:p>
        </w:tc>
        <w:tc>
          <w:tcPr>
            <w:tcW w:w="1616" w:type="dxa"/>
            <w:tcBorders>
              <w:top w:val="nil"/>
              <w:left w:val="nil"/>
              <w:bottom w:val="single" w:sz="8" w:space="0" w:color="auto"/>
              <w:right w:val="nil"/>
            </w:tcBorders>
            <w:shd w:val="clear" w:color="auto" w:fill="auto"/>
            <w:noWrap/>
            <w:vAlign w:val="bottom"/>
            <w:hideMark/>
          </w:tcPr>
          <w:p w14:paraId="27E4C7E7" w14:textId="77777777" w:rsidR="00B165F0" w:rsidRPr="008E45FE" w:rsidRDefault="00B165F0" w:rsidP="00B165F0">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2.119905</w:t>
            </w:r>
          </w:p>
        </w:tc>
        <w:tc>
          <w:tcPr>
            <w:tcW w:w="1397" w:type="dxa"/>
            <w:tcBorders>
              <w:top w:val="nil"/>
              <w:left w:val="nil"/>
              <w:bottom w:val="single" w:sz="8" w:space="0" w:color="auto"/>
              <w:right w:val="nil"/>
            </w:tcBorders>
            <w:shd w:val="clear" w:color="auto" w:fill="auto"/>
            <w:noWrap/>
            <w:vAlign w:val="bottom"/>
            <w:hideMark/>
          </w:tcPr>
          <w:p w14:paraId="0ED5B679" w14:textId="0A6EA165" w:rsidR="00B165F0" w:rsidRPr="008E45FE" w:rsidRDefault="00B165F0" w:rsidP="00B165F0">
            <w:pPr>
              <w:spacing w:after="0" w:line="360" w:lineRule="auto"/>
              <w:jc w:val="center"/>
              <w:rPr>
                <w:rFonts w:ascii="Times New Roman" w:eastAsia="Times New Roman" w:hAnsi="Times New Roman" w:cs="Times New Roman"/>
                <w:sz w:val="24"/>
                <w:szCs w:val="24"/>
              </w:rPr>
            </w:pPr>
          </w:p>
        </w:tc>
      </w:tr>
    </w:tbl>
    <w:p w14:paraId="343698E1" w14:textId="77777777" w:rsidR="00750A38" w:rsidRPr="008E45FE" w:rsidRDefault="00750A38" w:rsidP="00750A38">
      <w:pPr>
        <w:spacing w:after="0" w:line="360" w:lineRule="auto"/>
        <w:jc w:val="both"/>
        <w:rPr>
          <w:rFonts w:ascii="Times New Roman" w:eastAsia="Times New Roman" w:hAnsi="Times New Roman" w:cs="Times New Roman"/>
          <w:sz w:val="24"/>
          <w:szCs w:val="24"/>
        </w:rPr>
      </w:pPr>
    </w:p>
    <w:p w14:paraId="5E08D1C0" w14:textId="77777777" w:rsidR="00C01AB8" w:rsidRPr="008E45FE" w:rsidRDefault="00C01AB8" w:rsidP="00BC4159">
      <w:pPr>
        <w:spacing w:after="0" w:line="360" w:lineRule="auto"/>
        <w:rPr>
          <w:rFonts w:ascii="Times New Roman" w:eastAsia="Times New Roman" w:hAnsi="Times New Roman" w:cs="Times New Roman"/>
          <w:b/>
          <w:sz w:val="24"/>
          <w:szCs w:val="24"/>
        </w:rPr>
      </w:pPr>
    </w:p>
    <w:p w14:paraId="1E8CD17D" w14:textId="7FEC3257" w:rsidR="00F86AE6" w:rsidRPr="008E45FE" w:rsidRDefault="00F86AE6" w:rsidP="00BC4159">
      <w:pPr>
        <w:spacing w:after="0" w:line="360" w:lineRule="auto"/>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Relative VO</w:t>
      </w:r>
      <w:r w:rsidRPr="008E45FE">
        <w:rPr>
          <w:rFonts w:ascii="Times New Roman" w:eastAsia="Times New Roman" w:hAnsi="Times New Roman" w:cs="Times New Roman"/>
          <w:b/>
          <w:sz w:val="24"/>
          <w:szCs w:val="24"/>
          <w:vertAlign w:val="subscript"/>
        </w:rPr>
        <w:t>2</w:t>
      </w:r>
    </w:p>
    <w:p w14:paraId="13CE5E23" w14:textId="14FF7E98" w:rsidR="00F86AE6" w:rsidRPr="008E45FE" w:rsidRDefault="00F86AE6"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In </w:t>
      </w:r>
      <w:r w:rsidR="000D3ADB" w:rsidRPr="008E45FE">
        <w:rPr>
          <w:rFonts w:ascii="Times New Roman" w:eastAsia="Times New Roman" w:hAnsi="Times New Roman" w:cs="Times New Roman"/>
          <w:sz w:val="24"/>
          <w:szCs w:val="24"/>
        </w:rPr>
        <w:t>F</w:t>
      </w:r>
      <w:r w:rsidRPr="008E45FE">
        <w:rPr>
          <w:rFonts w:ascii="Times New Roman" w:eastAsia="Times New Roman" w:hAnsi="Times New Roman" w:cs="Times New Roman"/>
          <w:sz w:val="24"/>
          <w:szCs w:val="24"/>
        </w:rPr>
        <w:t xml:space="preserve">igure 4 the influence of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on </w:t>
      </w:r>
      <w:r w:rsidR="009A00BD" w:rsidRPr="008E45FE">
        <w:rPr>
          <w:rFonts w:ascii="Times New Roman" w:eastAsia="Times New Roman" w:hAnsi="Times New Roman" w:cs="Times New Roman"/>
          <w:sz w:val="24"/>
          <w:szCs w:val="24"/>
        </w:rPr>
        <w:t>relative</w:t>
      </w:r>
      <w:r w:rsidRPr="008E45FE">
        <w:rPr>
          <w:rFonts w:ascii="Times New Roman" w:eastAsia="Times New Roman" w:hAnsi="Times New Roman" w:cs="Times New Roman"/>
          <w:sz w:val="24"/>
          <w:szCs w:val="24"/>
        </w:rPr>
        <w:t xml:space="preserv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is displayed as the change in </w:t>
      </w:r>
      <w:r w:rsidR="009A00BD" w:rsidRPr="008E45FE">
        <w:rPr>
          <w:rFonts w:ascii="Times New Roman" w:eastAsia="Times New Roman" w:hAnsi="Times New Roman" w:cs="Times New Roman"/>
          <w:sz w:val="24"/>
          <w:szCs w:val="24"/>
        </w:rPr>
        <w:t>relative</w:t>
      </w:r>
      <w:r w:rsidRPr="008E45FE">
        <w:rPr>
          <w:rFonts w:ascii="Times New Roman" w:eastAsia="Times New Roman" w:hAnsi="Times New Roman" w:cs="Times New Roman"/>
          <w:sz w:val="24"/>
          <w:szCs w:val="24"/>
        </w:rPr>
        <w:t xml:space="preserv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over a period of 60 minutes.  Data w</w:t>
      </w:r>
      <w:r w:rsidR="000D3ADB" w:rsidRPr="008E45FE">
        <w:rPr>
          <w:rFonts w:ascii="Times New Roman" w:eastAsia="Times New Roman" w:hAnsi="Times New Roman" w:cs="Times New Roman"/>
          <w:sz w:val="24"/>
          <w:szCs w:val="24"/>
        </w:rPr>
        <w:t>ere</w:t>
      </w:r>
      <w:r w:rsidRPr="008E45FE">
        <w:rPr>
          <w:rFonts w:ascii="Times New Roman" w:eastAsia="Times New Roman" w:hAnsi="Times New Roman" w:cs="Times New Roman"/>
          <w:sz w:val="24"/>
          <w:szCs w:val="24"/>
        </w:rPr>
        <w:t xml:space="preserve"> normalized to 0 at the 30</w:t>
      </w:r>
      <w:r w:rsidRPr="008E45FE">
        <w:rPr>
          <w:rFonts w:ascii="Times New Roman" w:eastAsia="Times New Roman" w:hAnsi="Times New Roman" w:cs="Times New Roman"/>
          <w:sz w:val="24"/>
          <w:szCs w:val="24"/>
          <w:vertAlign w:val="superscript"/>
        </w:rPr>
        <w:t>th</w:t>
      </w:r>
      <w:r w:rsidRPr="008E45FE">
        <w:rPr>
          <w:rFonts w:ascii="Times New Roman" w:eastAsia="Times New Roman" w:hAnsi="Times New Roman" w:cs="Times New Roman"/>
          <w:sz w:val="24"/>
          <w:szCs w:val="24"/>
        </w:rPr>
        <w:t xml:space="preserve"> minute, after which gel was applied. </w:t>
      </w:r>
      <w:r w:rsidR="009A00BD" w:rsidRPr="008E45FE">
        <w:rPr>
          <w:rFonts w:ascii="Times New Roman" w:eastAsia="Times New Roman" w:hAnsi="Times New Roman" w:cs="Times New Roman"/>
          <w:sz w:val="24"/>
          <w:szCs w:val="24"/>
        </w:rPr>
        <w:t>Relative</w:t>
      </w:r>
      <w:r w:rsidRPr="008E45FE">
        <w:rPr>
          <w:rFonts w:ascii="Times New Roman" w:eastAsia="Times New Roman" w:hAnsi="Times New Roman" w:cs="Times New Roman"/>
          <w:sz w:val="24"/>
          <w:szCs w:val="24"/>
        </w:rPr>
        <w:t xml:space="preserv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between both conditions was averaged to </w:t>
      </w:r>
      <w:r w:rsidR="009A00BD" w:rsidRPr="008E45FE">
        <w:rPr>
          <w:rFonts w:ascii="Times New Roman" w:eastAsia="Times New Roman" w:hAnsi="Times New Roman" w:cs="Times New Roman"/>
          <w:sz w:val="24"/>
          <w:szCs w:val="24"/>
        </w:rPr>
        <w:t>3.269</w:t>
      </w:r>
      <w:r w:rsidR="009A00BD" w:rsidRPr="008E45FE">
        <w:rPr>
          <w:rFonts w:ascii="Times New Roman" w:eastAsia="Times New Roman" w:hAnsi="Times New Roman" w:cs="Times New Roman"/>
          <w:b/>
          <w:sz w:val="24"/>
          <w:szCs w:val="24"/>
        </w:rPr>
        <w:t xml:space="preserve"> </w:t>
      </w:r>
      <w:r w:rsidRPr="008E45FE">
        <w:rPr>
          <w:rFonts w:ascii="Times New Roman" w:eastAsia="Times New Roman" w:hAnsi="Times New Roman" w:cs="Times New Roman"/>
          <w:sz w:val="24"/>
          <w:szCs w:val="24"/>
        </w:rPr>
        <w:t xml:space="preserve">with a standard deviation of </w:t>
      </w:r>
      <w:r w:rsidR="009A00BD" w:rsidRPr="008E45FE">
        <w:rPr>
          <w:rFonts w:ascii="Times New Roman" w:eastAsia="Times New Roman" w:hAnsi="Times New Roman" w:cs="Times New Roman"/>
          <w:sz w:val="24"/>
          <w:szCs w:val="24"/>
        </w:rPr>
        <w:t>0.2854</w:t>
      </w:r>
      <w:r w:rsidRPr="008E45FE">
        <w:rPr>
          <w:rFonts w:ascii="Times New Roman" w:eastAsia="Times New Roman" w:hAnsi="Times New Roman" w:cs="Times New Roman"/>
          <w:sz w:val="24"/>
          <w:szCs w:val="24"/>
        </w:rPr>
        <w:t xml:space="preserve">.  </w:t>
      </w:r>
    </w:p>
    <w:p w14:paraId="125CEDEB" w14:textId="0FCB2CF5" w:rsidR="00B165F0" w:rsidRPr="008E45FE" w:rsidRDefault="00B165F0" w:rsidP="00BC4159">
      <w:pPr>
        <w:spacing w:after="0" w:line="360" w:lineRule="auto"/>
        <w:jc w:val="both"/>
        <w:rPr>
          <w:rFonts w:ascii="Times New Roman" w:eastAsia="Times New Roman" w:hAnsi="Times New Roman" w:cs="Times New Roman"/>
          <w:sz w:val="24"/>
          <w:szCs w:val="24"/>
        </w:rPr>
      </w:pPr>
    </w:p>
    <w:p w14:paraId="0DA4D947" w14:textId="78BF968E" w:rsidR="00B165F0" w:rsidRPr="008E45FE" w:rsidRDefault="00B165F0" w:rsidP="00B165F0">
      <w:pPr>
        <w:spacing w:after="0" w:line="360" w:lineRule="auto"/>
        <w:rPr>
          <w:rFonts w:ascii="Times New Roman" w:eastAsia="Times New Roman" w:hAnsi="Times New Roman" w:cs="Times New Roman"/>
          <w:b/>
          <w:sz w:val="24"/>
          <w:szCs w:val="24"/>
        </w:rPr>
      </w:pPr>
      <w:r w:rsidRPr="008E45FE">
        <w:rPr>
          <w:rFonts w:ascii="Times New Roman" w:hAnsi="Times New Roman" w:cs="Times New Roman"/>
          <w:noProof/>
          <w:sz w:val="24"/>
          <w:szCs w:val="24"/>
        </w:rPr>
        <w:lastRenderedPageBreak/>
        <w:drawing>
          <wp:inline distT="0" distB="0" distL="0" distR="0" wp14:anchorId="08303EA2" wp14:editId="7164AA66">
            <wp:extent cx="5471769" cy="28963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1" t="7775" r="711" b="4504"/>
                    <a:stretch/>
                  </pic:blipFill>
                  <pic:spPr bwMode="auto">
                    <a:xfrm>
                      <a:off x="0" y="0"/>
                      <a:ext cx="5479934" cy="2900669"/>
                    </a:xfrm>
                    <a:prstGeom prst="rect">
                      <a:avLst/>
                    </a:prstGeom>
                    <a:noFill/>
                    <a:ln>
                      <a:noFill/>
                    </a:ln>
                    <a:extLst>
                      <a:ext uri="{53640926-AAD7-44D8-BBD7-CCE9431645EC}">
                        <a14:shadowObscured xmlns:a14="http://schemas.microsoft.com/office/drawing/2010/main"/>
                      </a:ext>
                    </a:extLst>
                  </pic:spPr>
                </pic:pic>
              </a:graphicData>
            </a:graphic>
          </wp:inline>
        </w:drawing>
      </w:r>
      <w:r w:rsidRPr="008E45FE">
        <w:rPr>
          <w:rFonts w:ascii="Times New Roman" w:eastAsia="Times New Roman" w:hAnsi="Times New Roman" w:cs="Times New Roman"/>
          <w:i/>
          <w:sz w:val="24"/>
          <w:szCs w:val="24"/>
        </w:rPr>
        <w:t xml:space="preserve">Figure 4. Influence of </w:t>
      </w:r>
      <w:r w:rsidR="00D23E7D" w:rsidRPr="008E45FE">
        <w:rPr>
          <w:rFonts w:ascii="Times New Roman" w:eastAsia="Times New Roman" w:hAnsi="Times New Roman" w:cs="Times New Roman"/>
          <w:i/>
          <w:sz w:val="24"/>
          <w:szCs w:val="24"/>
        </w:rPr>
        <w:t>M</w:t>
      </w:r>
      <w:r w:rsidRPr="008E45FE">
        <w:rPr>
          <w:rFonts w:ascii="Times New Roman" w:eastAsia="Times New Roman" w:hAnsi="Times New Roman" w:cs="Times New Roman"/>
          <w:i/>
          <w:sz w:val="24"/>
          <w:szCs w:val="24"/>
        </w:rPr>
        <w:t>enthol on relative VO</w:t>
      </w:r>
      <w:r w:rsidRPr="008E45FE">
        <w:rPr>
          <w:rFonts w:ascii="Times New Roman" w:eastAsia="Times New Roman" w:hAnsi="Times New Roman" w:cs="Times New Roman"/>
          <w:i/>
          <w:sz w:val="24"/>
          <w:szCs w:val="24"/>
          <w:vertAlign w:val="subscript"/>
        </w:rPr>
        <w:t>2</w:t>
      </w:r>
      <w:r w:rsidRPr="008E45FE">
        <w:rPr>
          <w:rFonts w:ascii="Times New Roman" w:eastAsia="Times New Roman" w:hAnsi="Times New Roman" w:cs="Times New Roman"/>
          <w:i/>
          <w:sz w:val="24"/>
          <w:szCs w:val="24"/>
        </w:rPr>
        <w:t xml:space="preserve"> </w:t>
      </w:r>
    </w:p>
    <w:p w14:paraId="008872B2" w14:textId="77777777" w:rsidR="00B165F0" w:rsidRPr="008E45FE" w:rsidRDefault="00B165F0" w:rsidP="00BC4159">
      <w:pPr>
        <w:spacing w:after="0" w:line="360" w:lineRule="auto"/>
        <w:jc w:val="both"/>
        <w:rPr>
          <w:rFonts w:ascii="Times New Roman" w:eastAsia="Times New Roman" w:hAnsi="Times New Roman" w:cs="Times New Roman"/>
          <w:sz w:val="24"/>
          <w:szCs w:val="24"/>
        </w:rPr>
      </w:pPr>
    </w:p>
    <w:p w14:paraId="4F4C1A66" w14:textId="2C4AA1DF" w:rsidR="00B165F0" w:rsidRPr="008E45FE" w:rsidRDefault="00B165F0" w:rsidP="00B165F0">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Table 4. Paired Two sample for means for relative VO</w:t>
      </w:r>
      <w:r w:rsidRPr="008E45FE">
        <w:rPr>
          <w:rFonts w:ascii="Times New Roman" w:eastAsia="Times New Roman" w:hAnsi="Times New Roman" w:cs="Times New Roman"/>
          <w:i/>
          <w:sz w:val="24"/>
          <w:szCs w:val="24"/>
          <w:vertAlign w:val="subscript"/>
        </w:rPr>
        <w:t>2</w:t>
      </w:r>
      <w:r w:rsidRPr="008E45FE">
        <w:rPr>
          <w:rFonts w:ascii="Times New Roman" w:eastAsia="Times New Roman" w:hAnsi="Times New Roman" w:cs="Times New Roman"/>
          <w:i/>
          <w:sz w:val="24"/>
          <w:szCs w:val="24"/>
        </w:rPr>
        <w:t xml:space="preserve"> t-Test statistical comparison</w:t>
      </w:r>
    </w:p>
    <w:tbl>
      <w:tblPr>
        <w:tblW w:w="6531" w:type="dxa"/>
        <w:jc w:val="center"/>
        <w:tblLook w:val="04A0" w:firstRow="1" w:lastRow="0" w:firstColumn="1" w:lastColumn="0" w:noHBand="0" w:noVBand="1"/>
      </w:tblPr>
      <w:tblGrid>
        <w:gridCol w:w="3602"/>
        <w:gridCol w:w="1556"/>
        <w:gridCol w:w="1373"/>
      </w:tblGrid>
      <w:tr w:rsidR="00B165F0" w:rsidRPr="008E45FE" w14:paraId="1D67AE37" w14:textId="77777777" w:rsidTr="00750A38">
        <w:trPr>
          <w:trHeight w:val="294"/>
          <w:jc w:val="center"/>
        </w:trPr>
        <w:tc>
          <w:tcPr>
            <w:tcW w:w="3602" w:type="dxa"/>
            <w:tcBorders>
              <w:top w:val="single" w:sz="8" w:space="0" w:color="auto"/>
              <w:left w:val="nil"/>
              <w:bottom w:val="single" w:sz="4" w:space="0" w:color="auto"/>
              <w:right w:val="nil"/>
            </w:tcBorders>
            <w:shd w:val="clear" w:color="auto" w:fill="auto"/>
            <w:noWrap/>
            <w:vAlign w:val="bottom"/>
            <w:hideMark/>
          </w:tcPr>
          <w:p w14:paraId="359DA17C"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b/>
                <w:i/>
                <w:iCs/>
                <w:sz w:val="24"/>
                <w:szCs w:val="24"/>
              </w:rPr>
              <w:t>Variable</w:t>
            </w:r>
          </w:p>
        </w:tc>
        <w:tc>
          <w:tcPr>
            <w:tcW w:w="1556" w:type="dxa"/>
            <w:tcBorders>
              <w:top w:val="single" w:sz="8" w:space="0" w:color="auto"/>
              <w:left w:val="nil"/>
              <w:bottom w:val="single" w:sz="4" w:space="0" w:color="auto"/>
              <w:right w:val="nil"/>
            </w:tcBorders>
            <w:shd w:val="clear" w:color="auto" w:fill="auto"/>
            <w:noWrap/>
            <w:vAlign w:val="bottom"/>
            <w:hideMark/>
          </w:tcPr>
          <w:p w14:paraId="7B48D122" w14:textId="22FBE6BE"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b/>
                <w:i/>
                <w:iCs/>
                <w:sz w:val="24"/>
                <w:szCs w:val="24"/>
              </w:rPr>
              <w:t>AUC Placebo</w:t>
            </w:r>
          </w:p>
        </w:tc>
        <w:tc>
          <w:tcPr>
            <w:tcW w:w="1373" w:type="dxa"/>
            <w:tcBorders>
              <w:top w:val="single" w:sz="8" w:space="0" w:color="auto"/>
              <w:left w:val="nil"/>
              <w:bottom w:val="single" w:sz="4" w:space="0" w:color="auto"/>
              <w:right w:val="nil"/>
            </w:tcBorders>
            <w:shd w:val="clear" w:color="auto" w:fill="auto"/>
            <w:noWrap/>
            <w:vAlign w:val="bottom"/>
            <w:hideMark/>
          </w:tcPr>
          <w:p w14:paraId="338C034F"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b/>
                <w:i/>
                <w:iCs/>
                <w:sz w:val="24"/>
                <w:szCs w:val="24"/>
              </w:rPr>
              <w:t>AUC Menthol</w:t>
            </w:r>
          </w:p>
        </w:tc>
      </w:tr>
      <w:tr w:rsidR="00B165F0" w:rsidRPr="008E45FE" w14:paraId="493A61A4"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2D933685"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Mean</w:t>
            </w:r>
          </w:p>
        </w:tc>
        <w:tc>
          <w:tcPr>
            <w:tcW w:w="1556" w:type="dxa"/>
            <w:tcBorders>
              <w:top w:val="nil"/>
              <w:left w:val="nil"/>
              <w:bottom w:val="nil"/>
              <w:right w:val="nil"/>
            </w:tcBorders>
            <w:shd w:val="clear" w:color="auto" w:fill="auto"/>
            <w:noWrap/>
            <w:vAlign w:val="bottom"/>
            <w:hideMark/>
          </w:tcPr>
          <w:p w14:paraId="039F4B2F"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3.432968</w:t>
            </w:r>
          </w:p>
        </w:tc>
        <w:tc>
          <w:tcPr>
            <w:tcW w:w="1373" w:type="dxa"/>
            <w:tcBorders>
              <w:top w:val="nil"/>
              <w:left w:val="nil"/>
              <w:bottom w:val="nil"/>
              <w:right w:val="nil"/>
            </w:tcBorders>
            <w:shd w:val="clear" w:color="auto" w:fill="auto"/>
            <w:noWrap/>
            <w:vAlign w:val="bottom"/>
            <w:hideMark/>
          </w:tcPr>
          <w:p w14:paraId="11140CC3"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3.909635</w:t>
            </w:r>
          </w:p>
        </w:tc>
      </w:tr>
      <w:tr w:rsidR="00B165F0" w:rsidRPr="008E45FE" w14:paraId="66FE4AB2"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5FC0B162"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Variance</w:t>
            </w:r>
          </w:p>
        </w:tc>
        <w:tc>
          <w:tcPr>
            <w:tcW w:w="1556" w:type="dxa"/>
            <w:tcBorders>
              <w:top w:val="nil"/>
              <w:left w:val="nil"/>
              <w:bottom w:val="nil"/>
              <w:right w:val="nil"/>
            </w:tcBorders>
            <w:shd w:val="clear" w:color="auto" w:fill="auto"/>
            <w:noWrap/>
            <w:vAlign w:val="bottom"/>
            <w:hideMark/>
          </w:tcPr>
          <w:p w14:paraId="7E61F083"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198.7949</w:t>
            </w:r>
          </w:p>
        </w:tc>
        <w:tc>
          <w:tcPr>
            <w:tcW w:w="1373" w:type="dxa"/>
            <w:tcBorders>
              <w:top w:val="nil"/>
              <w:left w:val="nil"/>
              <w:bottom w:val="nil"/>
              <w:right w:val="nil"/>
            </w:tcBorders>
            <w:shd w:val="clear" w:color="auto" w:fill="auto"/>
            <w:noWrap/>
            <w:vAlign w:val="bottom"/>
            <w:hideMark/>
          </w:tcPr>
          <w:p w14:paraId="0E54D1B8"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192.1124</w:t>
            </w:r>
          </w:p>
        </w:tc>
      </w:tr>
      <w:tr w:rsidR="00B165F0" w:rsidRPr="008E45FE" w14:paraId="53C8ADC5"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44847A1C"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Observations</w:t>
            </w:r>
          </w:p>
        </w:tc>
        <w:tc>
          <w:tcPr>
            <w:tcW w:w="1556" w:type="dxa"/>
            <w:tcBorders>
              <w:top w:val="nil"/>
              <w:left w:val="nil"/>
              <w:bottom w:val="nil"/>
              <w:right w:val="nil"/>
            </w:tcBorders>
            <w:shd w:val="clear" w:color="auto" w:fill="auto"/>
            <w:noWrap/>
            <w:vAlign w:val="bottom"/>
            <w:hideMark/>
          </w:tcPr>
          <w:p w14:paraId="294D7025"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c>
          <w:tcPr>
            <w:tcW w:w="1373" w:type="dxa"/>
            <w:tcBorders>
              <w:top w:val="nil"/>
              <w:left w:val="nil"/>
              <w:bottom w:val="nil"/>
              <w:right w:val="nil"/>
            </w:tcBorders>
            <w:shd w:val="clear" w:color="auto" w:fill="auto"/>
            <w:noWrap/>
            <w:vAlign w:val="bottom"/>
            <w:hideMark/>
          </w:tcPr>
          <w:p w14:paraId="1AD40B78"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w:t>
            </w:r>
          </w:p>
        </w:tc>
      </w:tr>
      <w:tr w:rsidR="00B165F0" w:rsidRPr="008E45FE" w14:paraId="25F04BEB" w14:textId="77777777" w:rsidTr="00750A38">
        <w:trPr>
          <w:trHeight w:val="377"/>
          <w:jc w:val="center"/>
        </w:trPr>
        <w:tc>
          <w:tcPr>
            <w:tcW w:w="3602" w:type="dxa"/>
            <w:tcBorders>
              <w:top w:val="nil"/>
              <w:left w:val="nil"/>
              <w:bottom w:val="nil"/>
              <w:right w:val="nil"/>
            </w:tcBorders>
            <w:shd w:val="clear" w:color="auto" w:fill="auto"/>
            <w:noWrap/>
            <w:vAlign w:val="bottom"/>
            <w:hideMark/>
          </w:tcPr>
          <w:p w14:paraId="54BF3ABA"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Pearson Correlation</w:t>
            </w:r>
          </w:p>
        </w:tc>
        <w:tc>
          <w:tcPr>
            <w:tcW w:w="1556" w:type="dxa"/>
            <w:tcBorders>
              <w:top w:val="nil"/>
              <w:left w:val="nil"/>
              <w:bottom w:val="nil"/>
              <w:right w:val="nil"/>
            </w:tcBorders>
            <w:shd w:val="clear" w:color="auto" w:fill="auto"/>
            <w:noWrap/>
            <w:vAlign w:val="bottom"/>
            <w:hideMark/>
          </w:tcPr>
          <w:p w14:paraId="473CDB72"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-0.04504</w:t>
            </w:r>
          </w:p>
        </w:tc>
        <w:tc>
          <w:tcPr>
            <w:tcW w:w="1373" w:type="dxa"/>
            <w:tcBorders>
              <w:top w:val="nil"/>
              <w:left w:val="nil"/>
              <w:bottom w:val="nil"/>
              <w:right w:val="nil"/>
            </w:tcBorders>
            <w:shd w:val="clear" w:color="auto" w:fill="auto"/>
            <w:noWrap/>
            <w:vAlign w:val="bottom"/>
            <w:hideMark/>
          </w:tcPr>
          <w:p w14:paraId="04BB7125" w14:textId="77777777" w:rsidR="00B165F0" w:rsidRPr="008E45FE" w:rsidRDefault="00B165F0" w:rsidP="00F31BA5">
            <w:pPr>
              <w:spacing w:after="0" w:line="360" w:lineRule="auto"/>
              <w:rPr>
                <w:rFonts w:ascii="Times New Roman" w:eastAsia="Times New Roman" w:hAnsi="Times New Roman" w:cs="Times New Roman"/>
                <w:sz w:val="24"/>
                <w:szCs w:val="24"/>
              </w:rPr>
            </w:pPr>
          </w:p>
        </w:tc>
      </w:tr>
      <w:tr w:rsidR="00B165F0" w:rsidRPr="008E45FE" w14:paraId="42EDD68E"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0E9D480C"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Hypothesized Mean Difference</w:t>
            </w:r>
          </w:p>
        </w:tc>
        <w:tc>
          <w:tcPr>
            <w:tcW w:w="1556" w:type="dxa"/>
            <w:tcBorders>
              <w:top w:val="nil"/>
              <w:left w:val="nil"/>
              <w:bottom w:val="nil"/>
              <w:right w:val="nil"/>
            </w:tcBorders>
            <w:shd w:val="clear" w:color="auto" w:fill="auto"/>
            <w:noWrap/>
            <w:vAlign w:val="bottom"/>
            <w:hideMark/>
          </w:tcPr>
          <w:p w14:paraId="42E1A763"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w:t>
            </w:r>
          </w:p>
        </w:tc>
        <w:tc>
          <w:tcPr>
            <w:tcW w:w="1373" w:type="dxa"/>
            <w:tcBorders>
              <w:top w:val="nil"/>
              <w:left w:val="nil"/>
              <w:bottom w:val="nil"/>
              <w:right w:val="nil"/>
            </w:tcBorders>
            <w:shd w:val="clear" w:color="auto" w:fill="auto"/>
            <w:noWrap/>
            <w:vAlign w:val="bottom"/>
            <w:hideMark/>
          </w:tcPr>
          <w:p w14:paraId="65DF4F30" w14:textId="77777777" w:rsidR="00B165F0" w:rsidRPr="008E45FE" w:rsidRDefault="00B165F0" w:rsidP="00F31BA5">
            <w:pPr>
              <w:spacing w:after="0" w:line="360" w:lineRule="auto"/>
              <w:rPr>
                <w:rFonts w:ascii="Times New Roman" w:eastAsia="Times New Roman" w:hAnsi="Times New Roman" w:cs="Times New Roman"/>
                <w:sz w:val="24"/>
                <w:szCs w:val="24"/>
              </w:rPr>
            </w:pPr>
          </w:p>
        </w:tc>
      </w:tr>
      <w:tr w:rsidR="00B165F0" w:rsidRPr="008E45FE" w14:paraId="63EBCB37"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394CD190"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df</w:t>
            </w:r>
          </w:p>
        </w:tc>
        <w:tc>
          <w:tcPr>
            <w:tcW w:w="1556" w:type="dxa"/>
            <w:tcBorders>
              <w:top w:val="nil"/>
              <w:left w:val="nil"/>
              <w:bottom w:val="nil"/>
              <w:right w:val="nil"/>
            </w:tcBorders>
            <w:shd w:val="clear" w:color="auto" w:fill="auto"/>
            <w:noWrap/>
            <w:vAlign w:val="bottom"/>
            <w:hideMark/>
          </w:tcPr>
          <w:p w14:paraId="53106232"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16</w:t>
            </w:r>
          </w:p>
        </w:tc>
        <w:tc>
          <w:tcPr>
            <w:tcW w:w="1373" w:type="dxa"/>
            <w:tcBorders>
              <w:top w:val="nil"/>
              <w:left w:val="nil"/>
              <w:bottom w:val="nil"/>
              <w:right w:val="nil"/>
            </w:tcBorders>
            <w:shd w:val="clear" w:color="auto" w:fill="auto"/>
            <w:noWrap/>
            <w:vAlign w:val="bottom"/>
            <w:hideMark/>
          </w:tcPr>
          <w:p w14:paraId="3693ECAF" w14:textId="77777777" w:rsidR="00B165F0" w:rsidRPr="008E45FE" w:rsidRDefault="00B165F0" w:rsidP="00F31BA5">
            <w:pPr>
              <w:spacing w:after="0" w:line="360" w:lineRule="auto"/>
              <w:rPr>
                <w:rFonts w:ascii="Times New Roman" w:eastAsia="Times New Roman" w:hAnsi="Times New Roman" w:cs="Times New Roman"/>
                <w:sz w:val="24"/>
                <w:szCs w:val="24"/>
              </w:rPr>
            </w:pPr>
          </w:p>
        </w:tc>
      </w:tr>
      <w:tr w:rsidR="00B165F0" w:rsidRPr="008E45FE" w14:paraId="335D2D93"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67DFEE6B"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Stat</w:t>
            </w:r>
          </w:p>
        </w:tc>
        <w:tc>
          <w:tcPr>
            <w:tcW w:w="1556" w:type="dxa"/>
            <w:tcBorders>
              <w:top w:val="nil"/>
              <w:left w:val="nil"/>
              <w:bottom w:val="nil"/>
              <w:right w:val="nil"/>
            </w:tcBorders>
            <w:shd w:val="clear" w:color="auto" w:fill="auto"/>
            <w:noWrap/>
            <w:vAlign w:val="bottom"/>
            <w:hideMark/>
          </w:tcPr>
          <w:p w14:paraId="14CA7F3A"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-0.09724</w:t>
            </w:r>
          </w:p>
        </w:tc>
        <w:tc>
          <w:tcPr>
            <w:tcW w:w="1373" w:type="dxa"/>
            <w:tcBorders>
              <w:top w:val="nil"/>
              <w:left w:val="nil"/>
              <w:bottom w:val="nil"/>
              <w:right w:val="nil"/>
            </w:tcBorders>
            <w:shd w:val="clear" w:color="auto" w:fill="auto"/>
            <w:noWrap/>
            <w:vAlign w:val="bottom"/>
            <w:hideMark/>
          </w:tcPr>
          <w:p w14:paraId="377F8D51" w14:textId="77777777" w:rsidR="00B165F0" w:rsidRPr="008E45FE" w:rsidRDefault="00B165F0" w:rsidP="00F31BA5">
            <w:pPr>
              <w:spacing w:after="0" w:line="360" w:lineRule="auto"/>
              <w:rPr>
                <w:rFonts w:ascii="Times New Roman" w:eastAsia="Times New Roman" w:hAnsi="Times New Roman" w:cs="Times New Roman"/>
                <w:sz w:val="24"/>
                <w:szCs w:val="24"/>
              </w:rPr>
            </w:pPr>
          </w:p>
        </w:tc>
      </w:tr>
      <w:tr w:rsidR="00B165F0" w:rsidRPr="008E45FE" w14:paraId="59E16169"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18AA2F61"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one-tail</w:t>
            </w:r>
          </w:p>
        </w:tc>
        <w:tc>
          <w:tcPr>
            <w:tcW w:w="1556" w:type="dxa"/>
            <w:tcBorders>
              <w:top w:val="nil"/>
              <w:left w:val="nil"/>
              <w:bottom w:val="nil"/>
              <w:right w:val="nil"/>
            </w:tcBorders>
            <w:shd w:val="clear" w:color="auto" w:fill="auto"/>
            <w:noWrap/>
            <w:vAlign w:val="bottom"/>
            <w:hideMark/>
          </w:tcPr>
          <w:p w14:paraId="53E860F2"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0.461872</w:t>
            </w:r>
          </w:p>
        </w:tc>
        <w:tc>
          <w:tcPr>
            <w:tcW w:w="1373" w:type="dxa"/>
            <w:tcBorders>
              <w:top w:val="nil"/>
              <w:left w:val="nil"/>
              <w:bottom w:val="nil"/>
              <w:right w:val="nil"/>
            </w:tcBorders>
            <w:shd w:val="clear" w:color="auto" w:fill="auto"/>
            <w:noWrap/>
            <w:vAlign w:val="bottom"/>
            <w:hideMark/>
          </w:tcPr>
          <w:p w14:paraId="14DC1369" w14:textId="77777777" w:rsidR="00B165F0" w:rsidRPr="008E45FE" w:rsidRDefault="00B165F0" w:rsidP="00F31BA5">
            <w:pPr>
              <w:spacing w:after="0" w:line="360" w:lineRule="auto"/>
              <w:rPr>
                <w:rFonts w:ascii="Times New Roman" w:eastAsia="Times New Roman" w:hAnsi="Times New Roman" w:cs="Times New Roman"/>
                <w:sz w:val="24"/>
                <w:szCs w:val="24"/>
              </w:rPr>
            </w:pPr>
          </w:p>
        </w:tc>
      </w:tr>
      <w:tr w:rsidR="00B165F0" w:rsidRPr="008E45FE" w14:paraId="70FF24A4"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3662D0D0"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one-tail</w:t>
            </w:r>
          </w:p>
        </w:tc>
        <w:tc>
          <w:tcPr>
            <w:tcW w:w="1556" w:type="dxa"/>
            <w:tcBorders>
              <w:top w:val="nil"/>
              <w:left w:val="nil"/>
              <w:bottom w:val="nil"/>
              <w:right w:val="nil"/>
            </w:tcBorders>
            <w:shd w:val="clear" w:color="auto" w:fill="auto"/>
            <w:noWrap/>
            <w:vAlign w:val="bottom"/>
            <w:hideMark/>
          </w:tcPr>
          <w:p w14:paraId="07F182F9"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1.745884</w:t>
            </w:r>
          </w:p>
        </w:tc>
        <w:tc>
          <w:tcPr>
            <w:tcW w:w="1373" w:type="dxa"/>
            <w:tcBorders>
              <w:top w:val="nil"/>
              <w:left w:val="nil"/>
              <w:bottom w:val="nil"/>
              <w:right w:val="nil"/>
            </w:tcBorders>
            <w:shd w:val="clear" w:color="auto" w:fill="auto"/>
            <w:noWrap/>
            <w:vAlign w:val="bottom"/>
            <w:hideMark/>
          </w:tcPr>
          <w:p w14:paraId="573A41E7" w14:textId="77777777" w:rsidR="00B165F0" w:rsidRPr="008E45FE" w:rsidRDefault="00B165F0" w:rsidP="00F31BA5">
            <w:pPr>
              <w:spacing w:after="0" w:line="360" w:lineRule="auto"/>
              <w:rPr>
                <w:rFonts w:ascii="Times New Roman" w:eastAsia="Times New Roman" w:hAnsi="Times New Roman" w:cs="Times New Roman"/>
                <w:sz w:val="24"/>
                <w:szCs w:val="24"/>
              </w:rPr>
            </w:pPr>
          </w:p>
        </w:tc>
      </w:tr>
      <w:tr w:rsidR="00B165F0" w:rsidRPr="008E45FE" w14:paraId="04ED7D3E" w14:textId="77777777" w:rsidTr="00750A38">
        <w:trPr>
          <w:trHeight w:val="294"/>
          <w:jc w:val="center"/>
        </w:trPr>
        <w:tc>
          <w:tcPr>
            <w:tcW w:w="3602" w:type="dxa"/>
            <w:tcBorders>
              <w:top w:val="nil"/>
              <w:left w:val="nil"/>
              <w:bottom w:val="nil"/>
              <w:right w:val="nil"/>
            </w:tcBorders>
            <w:shd w:val="clear" w:color="auto" w:fill="auto"/>
            <w:noWrap/>
            <w:vAlign w:val="bottom"/>
            <w:hideMark/>
          </w:tcPr>
          <w:p w14:paraId="072D8CBC"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P(T&lt;=t) two-tail</w:t>
            </w:r>
          </w:p>
        </w:tc>
        <w:tc>
          <w:tcPr>
            <w:tcW w:w="1556" w:type="dxa"/>
            <w:tcBorders>
              <w:top w:val="nil"/>
              <w:left w:val="nil"/>
              <w:bottom w:val="nil"/>
              <w:right w:val="nil"/>
            </w:tcBorders>
            <w:shd w:val="clear" w:color="auto" w:fill="auto"/>
            <w:noWrap/>
            <w:vAlign w:val="bottom"/>
            <w:hideMark/>
          </w:tcPr>
          <w:p w14:paraId="797CC429"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0.923745</w:t>
            </w:r>
          </w:p>
        </w:tc>
        <w:tc>
          <w:tcPr>
            <w:tcW w:w="1373" w:type="dxa"/>
            <w:tcBorders>
              <w:top w:val="nil"/>
              <w:left w:val="nil"/>
              <w:bottom w:val="nil"/>
              <w:right w:val="nil"/>
            </w:tcBorders>
            <w:shd w:val="clear" w:color="auto" w:fill="auto"/>
            <w:noWrap/>
            <w:vAlign w:val="bottom"/>
            <w:hideMark/>
          </w:tcPr>
          <w:p w14:paraId="427E5E1E" w14:textId="77777777" w:rsidR="00B165F0" w:rsidRPr="008E45FE" w:rsidRDefault="00B165F0" w:rsidP="00F31BA5">
            <w:pPr>
              <w:spacing w:after="0" w:line="360" w:lineRule="auto"/>
              <w:rPr>
                <w:rFonts w:ascii="Times New Roman" w:eastAsia="Times New Roman" w:hAnsi="Times New Roman" w:cs="Times New Roman"/>
                <w:sz w:val="24"/>
                <w:szCs w:val="24"/>
              </w:rPr>
            </w:pPr>
          </w:p>
        </w:tc>
      </w:tr>
      <w:tr w:rsidR="00B165F0" w:rsidRPr="008E45FE" w14:paraId="1DC5FE9F" w14:textId="77777777" w:rsidTr="00750A38">
        <w:trPr>
          <w:trHeight w:val="305"/>
          <w:jc w:val="center"/>
        </w:trPr>
        <w:tc>
          <w:tcPr>
            <w:tcW w:w="3602" w:type="dxa"/>
            <w:tcBorders>
              <w:top w:val="nil"/>
              <w:left w:val="nil"/>
              <w:bottom w:val="single" w:sz="8" w:space="0" w:color="auto"/>
              <w:right w:val="nil"/>
            </w:tcBorders>
            <w:shd w:val="clear" w:color="auto" w:fill="auto"/>
            <w:noWrap/>
            <w:vAlign w:val="bottom"/>
            <w:hideMark/>
          </w:tcPr>
          <w:p w14:paraId="25EA6CEC"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 Critical two-tail</w:t>
            </w:r>
          </w:p>
        </w:tc>
        <w:tc>
          <w:tcPr>
            <w:tcW w:w="1556" w:type="dxa"/>
            <w:tcBorders>
              <w:top w:val="nil"/>
              <w:left w:val="nil"/>
              <w:bottom w:val="single" w:sz="8" w:space="0" w:color="auto"/>
              <w:right w:val="nil"/>
            </w:tcBorders>
            <w:shd w:val="clear" w:color="auto" w:fill="auto"/>
            <w:noWrap/>
            <w:vAlign w:val="bottom"/>
            <w:hideMark/>
          </w:tcPr>
          <w:p w14:paraId="2D615275"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2.119905</w:t>
            </w:r>
          </w:p>
        </w:tc>
        <w:tc>
          <w:tcPr>
            <w:tcW w:w="1373" w:type="dxa"/>
            <w:tcBorders>
              <w:top w:val="nil"/>
              <w:left w:val="nil"/>
              <w:bottom w:val="single" w:sz="8" w:space="0" w:color="auto"/>
              <w:right w:val="nil"/>
            </w:tcBorders>
            <w:shd w:val="clear" w:color="auto" w:fill="auto"/>
            <w:noWrap/>
            <w:vAlign w:val="bottom"/>
            <w:hideMark/>
          </w:tcPr>
          <w:p w14:paraId="09A5193D" w14:textId="77777777" w:rsidR="00B165F0" w:rsidRPr="008E45FE" w:rsidRDefault="00B165F0" w:rsidP="00F31BA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w:t>
            </w:r>
          </w:p>
        </w:tc>
      </w:tr>
    </w:tbl>
    <w:p w14:paraId="4FC5DBD9" w14:textId="56EF9273" w:rsidR="00B165F0" w:rsidRDefault="00B165F0" w:rsidP="00B165F0">
      <w:pPr>
        <w:spacing w:after="0" w:line="360" w:lineRule="auto"/>
        <w:rPr>
          <w:rFonts w:ascii="Times New Roman" w:eastAsia="Times New Roman" w:hAnsi="Times New Roman" w:cs="Times New Roman"/>
          <w:b/>
          <w:sz w:val="24"/>
          <w:szCs w:val="24"/>
        </w:rPr>
      </w:pPr>
    </w:p>
    <w:p w14:paraId="7C025755" w14:textId="4F2C6225" w:rsidR="00424972" w:rsidRPr="008E45FE" w:rsidRDefault="00424972" w:rsidP="00424972">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AUC was analyzed between the 30 and 60-minute mark for both conditions.  Statistical comparisons were calculated using a Paired Two Sample for Means t-Test and can be seen in </w:t>
      </w:r>
      <w:r w:rsidR="00586840">
        <w:rPr>
          <w:rFonts w:ascii="Times New Roman" w:eastAsia="Times New Roman" w:hAnsi="Times New Roman" w:cs="Times New Roman"/>
          <w:sz w:val="24"/>
          <w:szCs w:val="24"/>
        </w:rPr>
        <w:t>T</w:t>
      </w:r>
      <w:r w:rsidRPr="008E45FE">
        <w:rPr>
          <w:rFonts w:ascii="Times New Roman" w:eastAsia="Times New Roman" w:hAnsi="Times New Roman" w:cs="Times New Roman"/>
          <w:sz w:val="24"/>
          <w:szCs w:val="24"/>
        </w:rPr>
        <w:t xml:space="preserve">able 4.  An alpha level of &gt;0.05 was used to test for significance.  These data showed </w:t>
      </w:r>
      <w:r w:rsidRPr="008E45FE">
        <w:rPr>
          <w:rFonts w:ascii="Times New Roman" w:eastAsia="Times New Roman" w:hAnsi="Times New Roman" w:cs="Times New Roman"/>
          <w:sz w:val="24"/>
          <w:szCs w:val="24"/>
        </w:rPr>
        <w:lastRenderedPageBreak/>
        <w:t xml:space="preserve">that the AUC calculation for a two-tailed P comparison test were 0.9237, indicating that the alpha level was more than 0.05 and further indicating that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enthol had no measurable effect on relative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when compared to the placebo condition.  The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enthol containing dose, similar to absolute VO</w:t>
      </w:r>
      <w:r w:rsidRPr="008E45FE">
        <w:rPr>
          <w:rFonts w:ascii="Times New Roman" w:eastAsia="Times New Roman" w:hAnsi="Times New Roman" w:cs="Times New Roman"/>
          <w:sz w:val="24"/>
          <w:szCs w:val="24"/>
          <w:vertAlign w:val="subscript"/>
        </w:rPr>
        <w:t>2</w:t>
      </w:r>
      <w:r w:rsidRPr="008E45FE">
        <w:rPr>
          <w:rFonts w:ascii="Times New Roman" w:eastAsia="Times New Roman" w:hAnsi="Times New Roman" w:cs="Times New Roman"/>
          <w:sz w:val="24"/>
          <w:szCs w:val="24"/>
        </w:rPr>
        <w:t xml:space="preserve">, while reading higher than the placebo dose, does not change significantly after gel application.   </w:t>
      </w:r>
    </w:p>
    <w:p w14:paraId="3FD225D6" w14:textId="77777777" w:rsidR="00424972" w:rsidRPr="008E45FE" w:rsidRDefault="00424972" w:rsidP="00B165F0">
      <w:pPr>
        <w:spacing w:after="0" w:line="360" w:lineRule="auto"/>
        <w:rPr>
          <w:rFonts w:ascii="Times New Roman" w:eastAsia="Times New Roman" w:hAnsi="Times New Roman" w:cs="Times New Roman"/>
          <w:b/>
          <w:sz w:val="24"/>
          <w:szCs w:val="24"/>
        </w:rPr>
      </w:pPr>
    </w:p>
    <w:p w14:paraId="6F3AFF80" w14:textId="77777777" w:rsidR="005171B5" w:rsidRPr="008E45FE" w:rsidRDefault="00A21A5D" w:rsidP="005171B5">
      <w:pPr>
        <w:spacing w:after="0" w:line="360" w:lineRule="auto"/>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Sup</w:t>
      </w:r>
      <w:r w:rsidR="00B23768" w:rsidRPr="008E45FE">
        <w:rPr>
          <w:rFonts w:ascii="Times New Roman" w:eastAsia="Times New Roman" w:hAnsi="Times New Roman" w:cs="Times New Roman"/>
          <w:b/>
          <w:sz w:val="24"/>
          <w:szCs w:val="24"/>
        </w:rPr>
        <w:t>rac</w:t>
      </w:r>
      <w:r w:rsidRPr="008E45FE">
        <w:rPr>
          <w:rFonts w:ascii="Times New Roman" w:eastAsia="Times New Roman" w:hAnsi="Times New Roman" w:cs="Times New Roman"/>
          <w:b/>
          <w:sz w:val="24"/>
          <w:szCs w:val="24"/>
        </w:rPr>
        <w:t>lavicular Skin Temperature</w:t>
      </w:r>
    </w:p>
    <w:p w14:paraId="33F32D34" w14:textId="3E7407AC" w:rsidR="00A21A5D" w:rsidRPr="008E45FE" w:rsidRDefault="00A21A5D" w:rsidP="00424972">
      <w:pPr>
        <w:spacing w:after="0" w:line="360" w:lineRule="auto"/>
        <w:jc w:val="both"/>
        <w:rPr>
          <w:rFonts w:ascii="Times New Roman" w:eastAsia="Times New Roman" w:hAnsi="Times New Roman" w:cs="Times New Roman"/>
          <w:b/>
          <w:sz w:val="24"/>
          <w:szCs w:val="24"/>
        </w:rPr>
      </w:pPr>
      <w:r w:rsidRPr="008E45FE">
        <w:rPr>
          <w:rFonts w:ascii="Times New Roman" w:eastAsia="Times New Roman" w:hAnsi="Times New Roman" w:cs="Times New Roman"/>
          <w:sz w:val="24"/>
          <w:szCs w:val="24"/>
        </w:rPr>
        <w:t xml:space="preserve">In </w:t>
      </w:r>
      <w:r w:rsidR="00672BE3" w:rsidRPr="008E45FE">
        <w:rPr>
          <w:rFonts w:ascii="Times New Roman" w:eastAsia="Times New Roman" w:hAnsi="Times New Roman" w:cs="Times New Roman"/>
          <w:sz w:val="24"/>
          <w:szCs w:val="24"/>
        </w:rPr>
        <w:t>F</w:t>
      </w:r>
      <w:r w:rsidRPr="008E45FE">
        <w:rPr>
          <w:rFonts w:ascii="Times New Roman" w:eastAsia="Times New Roman" w:hAnsi="Times New Roman" w:cs="Times New Roman"/>
          <w:sz w:val="24"/>
          <w:szCs w:val="24"/>
        </w:rPr>
        <w:t xml:space="preserve">igure </w:t>
      </w:r>
      <w:r w:rsidR="00B23768" w:rsidRPr="008E45FE">
        <w:rPr>
          <w:rFonts w:ascii="Times New Roman" w:eastAsia="Times New Roman" w:hAnsi="Times New Roman" w:cs="Times New Roman"/>
          <w:sz w:val="24"/>
          <w:szCs w:val="24"/>
        </w:rPr>
        <w:t>5</w:t>
      </w:r>
      <w:r w:rsidRPr="008E45FE">
        <w:rPr>
          <w:rFonts w:ascii="Times New Roman" w:eastAsia="Times New Roman" w:hAnsi="Times New Roman" w:cs="Times New Roman"/>
          <w:sz w:val="24"/>
          <w:szCs w:val="24"/>
        </w:rPr>
        <w:t xml:space="preserve"> the influence of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on </w:t>
      </w:r>
      <w:r w:rsidR="00B23768" w:rsidRPr="008E45FE">
        <w:rPr>
          <w:rFonts w:ascii="Times New Roman" w:eastAsia="Times New Roman" w:hAnsi="Times New Roman" w:cs="Times New Roman"/>
          <w:sz w:val="24"/>
          <w:szCs w:val="24"/>
        </w:rPr>
        <w:t>Supraclavicular skin temperature (Tsk-SC)</w:t>
      </w:r>
      <w:r w:rsidRPr="008E45FE">
        <w:rPr>
          <w:rFonts w:ascii="Times New Roman" w:eastAsia="Times New Roman" w:hAnsi="Times New Roman" w:cs="Times New Roman"/>
          <w:sz w:val="24"/>
          <w:szCs w:val="24"/>
        </w:rPr>
        <w:t xml:space="preserve"> is displayed as the change in </w:t>
      </w:r>
      <w:r w:rsidR="00B23768" w:rsidRPr="008E45FE">
        <w:rPr>
          <w:rFonts w:ascii="Times New Roman" w:eastAsia="Times New Roman" w:hAnsi="Times New Roman" w:cs="Times New Roman"/>
          <w:sz w:val="24"/>
          <w:szCs w:val="24"/>
        </w:rPr>
        <w:t>Tsk-SC</w:t>
      </w:r>
      <w:r w:rsidRPr="008E45FE">
        <w:rPr>
          <w:rFonts w:ascii="Times New Roman" w:eastAsia="Times New Roman" w:hAnsi="Times New Roman" w:cs="Times New Roman"/>
          <w:sz w:val="24"/>
          <w:szCs w:val="24"/>
        </w:rPr>
        <w:t xml:space="preserve"> over a period of 60 minutes.  Data w</w:t>
      </w:r>
      <w:r w:rsidR="00672BE3" w:rsidRPr="008E45FE">
        <w:rPr>
          <w:rFonts w:ascii="Times New Roman" w:eastAsia="Times New Roman" w:hAnsi="Times New Roman" w:cs="Times New Roman"/>
          <w:sz w:val="24"/>
          <w:szCs w:val="24"/>
        </w:rPr>
        <w:t>ere</w:t>
      </w:r>
      <w:r w:rsidRPr="008E45FE">
        <w:rPr>
          <w:rFonts w:ascii="Times New Roman" w:eastAsia="Times New Roman" w:hAnsi="Times New Roman" w:cs="Times New Roman"/>
          <w:sz w:val="24"/>
          <w:szCs w:val="24"/>
        </w:rPr>
        <w:t xml:space="preserve"> normalized to 0 at the 30</w:t>
      </w:r>
      <w:r w:rsidRPr="008E45FE">
        <w:rPr>
          <w:rFonts w:ascii="Times New Roman" w:eastAsia="Times New Roman" w:hAnsi="Times New Roman" w:cs="Times New Roman"/>
          <w:sz w:val="24"/>
          <w:szCs w:val="24"/>
          <w:vertAlign w:val="superscript"/>
        </w:rPr>
        <w:t>th</w:t>
      </w:r>
      <w:r w:rsidRPr="008E45FE">
        <w:rPr>
          <w:rFonts w:ascii="Times New Roman" w:eastAsia="Times New Roman" w:hAnsi="Times New Roman" w:cs="Times New Roman"/>
          <w:sz w:val="24"/>
          <w:szCs w:val="24"/>
        </w:rPr>
        <w:t xml:space="preserve"> minute, after which gel was applied. </w:t>
      </w:r>
      <w:r w:rsidR="00B23768" w:rsidRPr="008E45FE">
        <w:rPr>
          <w:rFonts w:ascii="Times New Roman" w:eastAsia="Times New Roman" w:hAnsi="Times New Roman" w:cs="Times New Roman"/>
          <w:sz w:val="24"/>
          <w:szCs w:val="24"/>
        </w:rPr>
        <w:t xml:space="preserve">Tsk-SC </w:t>
      </w:r>
      <w:r w:rsidRPr="008E45FE">
        <w:rPr>
          <w:rFonts w:ascii="Times New Roman" w:eastAsia="Times New Roman" w:hAnsi="Times New Roman" w:cs="Times New Roman"/>
          <w:sz w:val="24"/>
          <w:szCs w:val="24"/>
        </w:rPr>
        <w:t>between both conditions was averaged to</w:t>
      </w:r>
      <w:r w:rsidR="00B23768" w:rsidRPr="008E45FE">
        <w:rPr>
          <w:rFonts w:ascii="Times New Roman" w:hAnsi="Times New Roman" w:cs="Times New Roman"/>
          <w:sz w:val="24"/>
          <w:szCs w:val="24"/>
        </w:rPr>
        <w:t xml:space="preserve"> </w:t>
      </w:r>
      <w:r w:rsidR="00B23768" w:rsidRPr="008E45FE">
        <w:rPr>
          <w:rFonts w:ascii="Times New Roman" w:eastAsia="Times New Roman" w:hAnsi="Times New Roman" w:cs="Times New Roman"/>
          <w:sz w:val="24"/>
          <w:szCs w:val="24"/>
        </w:rPr>
        <w:t>34.5</w:t>
      </w:r>
      <w:r w:rsidR="00C403F7" w:rsidRPr="008E45FE">
        <w:rPr>
          <w:rFonts w:ascii="Times New Roman" w:eastAsia="Times New Roman" w:hAnsi="Times New Roman" w:cs="Times New Roman"/>
          <w:sz w:val="24"/>
          <w:szCs w:val="24"/>
        </w:rPr>
        <w:t xml:space="preserve">4℃ </w:t>
      </w:r>
      <w:r w:rsidRPr="008E45FE">
        <w:rPr>
          <w:rFonts w:ascii="Times New Roman" w:eastAsia="Times New Roman" w:hAnsi="Times New Roman" w:cs="Times New Roman"/>
          <w:sz w:val="24"/>
          <w:szCs w:val="24"/>
        </w:rPr>
        <w:t xml:space="preserve">with a standard deviation of </w:t>
      </w:r>
      <w:r w:rsidR="00C403F7" w:rsidRPr="008E45FE">
        <w:rPr>
          <w:rFonts w:ascii="Times New Roman" w:eastAsia="Times New Roman" w:hAnsi="Times New Roman" w:cs="Times New Roman"/>
          <w:sz w:val="24"/>
          <w:szCs w:val="24"/>
        </w:rPr>
        <w:t>0.0949℃</w:t>
      </w:r>
      <w:r w:rsidRPr="008E45FE">
        <w:rPr>
          <w:rFonts w:ascii="Times New Roman" w:eastAsia="Times New Roman" w:hAnsi="Times New Roman" w:cs="Times New Roman"/>
          <w:sz w:val="24"/>
          <w:szCs w:val="24"/>
        </w:rPr>
        <w:t xml:space="preserve">.  </w:t>
      </w:r>
    </w:p>
    <w:p w14:paraId="2A88A77D" w14:textId="77777777" w:rsidR="00B165F0" w:rsidRPr="008E45FE" w:rsidRDefault="00B165F0" w:rsidP="00B165F0">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noProof/>
          <w:sz w:val="24"/>
          <w:szCs w:val="24"/>
        </w:rPr>
        <w:drawing>
          <wp:inline distT="0" distB="0" distL="0" distR="0" wp14:anchorId="1A998050" wp14:editId="4F05F554">
            <wp:extent cx="5486400" cy="29164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579" t="9384" r="778" b="1205"/>
                    <a:stretch/>
                  </pic:blipFill>
                  <pic:spPr bwMode="auto">
                    <a:xfrm>
                      <a:off x="0" y="0"/>
                      <a:ext cx="5493872" cy="2920384"/>
                    </a:xfrm>
                    <a:prstGeom prst="rect">
                      <a:avLst/>
                    </a:prstGeom>
                    <a:noFill/>
                    <a:ln>
                      <a:noFill/>
                    </a:ln>
                    <a:extLst>
                      <a:ext uri="{53640926-AAD7-44D8-BBD7-CCE9431645EC}">
                        <a14:shadowObscured xmlns:a14="http://schemas.microsoft.com/office/drawing/2010/main"/>
                      </a:ext>
                    </a:extLst>
                  </pic:spPr>
                </pic:pic>
              </a:graphicData>
            </a:graphic>
          </wp:inline>
        </w:drawing>
      </w:r>
    </w:p>
    <w:p w14:paraId="578E39F4" w14:textId="77777777" w:rsidR="00B165F0" w:rsidRPr="008E45FE" w:rsidRDefault="00B165F0" w:rsidP="00B165F0">
      <w:pPr>
        <w:spacing w:after="0" w:line="360" w:lineRule="auto"/>
        <w:rPr>
          <w:rFonts w:ascii="Times New Roman" w:eastAsia="Times New Roman" w:hAnsi="Times New Roman" w:cs="Times New Roman"/>
          <w:sz w:val="24"/>
          <w:szCs w:val="24"/>
        </w:rPr>
      </w:pPr>
    </w:p>
    <w:p w14:paraId="065233CA" w14:textId="4F6A3D11" w:rsidR="00B165F0" w:rsidRPr="008E45FE" w:rsidRDefault="00B165F0" w:rsidP="00B165F0">
      <w:pPr>
        <w:spacing w:after="0" w:line="360" w:lineRule="auto"/>
        <w:rPr>
          <w:rFonts w:ascii="Times New Roman" w:eastAsia="Times New Roman" w:hAnsi="Times New Roman" w:cs="Times New Roman"/>
          <w:b/>
          <w:sz w:val="24"/>
          <w:szCs w:val="24"/>
        </w:rPr>
      </w:pPr>
      <w:r w:rsidRPr="008E45FE">
        <w:rPr>
          <w:rFonts w:ascii="Times New Roman" w:eastAsia="Times New Roman" w:hAnsi="Times New Roman" w:cs="Times New Roman"/>
          <w:i/>
          <w:sz w:val="24"/>
          <w:szCs w:val="24"/>
        </w:rPr>
        <w:t xml:space="preserve">Figure 5. Influence of </w:t>
      </w:r>
      <w:r w:rsidR="00D23E7D" w:rsidRPr="008E45FE">
        <w:rPr>
          <w:rFonts w:ascii="Times New Roman" w:eastAsia="Times New Roman" w:hAnsi="Times New Roman" w:cs="Times New Roman"/>
          <w:i/>
          <w:sz w:val="24"/>
          <w:szCs w:val="24"/>
        </w:rPr>
        <w:t>M</w:t>
      </w:r>
      <w:r w:rsidRPr="008E45FE">
        <w:rPr>
          <w:rFonts w:ascii="Times New Roman" w:eastAsia="Times New Roman" w:hAnsi="Times New Roman" w:cs="Times New Roman"/>
          <w:i/>
          <w:sz w:val="24"/>
          <w:szCs w:val="24"/>
        </w:rPr>
        <w:t>enthol on Supraclavicular Skin Temperature</w:t>
      </w:r>
    </w:p>
    <w:p w14:paraId="53883AF5" w14:textId="772D3A3A" w:rsidR="005171B5" w:rsidRDefault="005171B5" w:rsidP="00BC4159">
      <w:pPr>
        <w:spacing w:after="0" w:line="360" w:lineRule="auto"/>
        <w:jc w:val="both"/>
        <w:rPr>
          <w:rFonts w:ascii="Times New Roman" w:eastAsia="Times New Roman" w:hAnsi="Times New Roman" w:cs="Times New Roman"/>
          <w:sz w:val="24"/>
          <w:szCs w:val="24"/>
        </w:rPr>
      </w:pPr>
    </w:p>
    <w:p w14:paraId="652EB636" w14:textId="3881389F" w:rsidR="00424972" w:rsidRPr="008E45FE" w:rsidRDefault="00424972" w:rsidP="00424972">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AUC was analyzed between the 30 and 60-minute mark for both conditions.  Statistical comparisons were calculated using a Paired Two Sample for Means t-Test and can be seen in Table 5.  An alpha level of &gt;0.05 was used to test for significance.  These data showed that the AUC calculation for a two-tailed P comparison test were 0.5320, indicating that the alpha level was more than 0.05 and further indicating that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had no measurable effect on Tsk-SC when compared to the placebo condition.  Figure 5 shows a measurable </w:t>
      </w:r>
      <w:r w:rsidRPr="008E45FE">
        <w:rPr>
          <w:rFonts w:ascii="Times New Roman" w:eastAsia="Times New Roman" w:hAnsi="Times New Roman" w:cs="Times New Roman"/>
          <w:sz w:val="24"/>
          <w:szCs w:val="24"/>
        </w:rPr>
        <w:lastRenderedPageBreak/>
        <w:t xml:space="preserve">drop in Tsk-SC across both conditions upon gel application.  However, the temperature response difference was not significant between conditions.  </w:t>
      </w:r>
    </w:p>
    <w:p w14:paraId="1D1FB9FC" w14:textId="77777777" w:rsidR="00424972" w:rsidRPr="008E45FE" w:rsidRDefault="00424972" w:rsidP="00BC4159">
      <w:pPr>
        <w:spacing w:after="0" w:line="360" w:lineRule="auto"/>
        <w:jc w:val="both"/>
        <w:rPr>
          <w:rFonts w:ascii="Times New Roman" w:eastAsia="Times New Roman" w:hAnsi="Times New Roman" w:cs="Times New Roman"/>
          <w:sz w:val="24"/>
          <w:szCs w:val="24"/>
        </w:rPr>
      </w:pPr>
    </w:p>
    <w:p w14:paraId="1023DF9B" w14:textId="6CCB49D1" w:rsidR="000D2982" w:rsidRPr="008E45FE" w:rsidRDefault="000D2982" w:rsidP="00BC4159">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Table 5. Paired Two sample for means for Tsk-SC t-Test statistical comparison</w:t>
      </w:r>
    </w:p>
    <w:tbl>
      <w:tblPr>
        <w:tblW w:w="6412" w:type="dxa"/>
        <w:jc w:val="center"/>
        <w:tblLook w:val="04A0" w:firstRow="1" w:lastRow="0" w:firstColumn="1" w:lastColumn="0" w:noHBand="0" w:noVBand="1"/>
      </w:tblPr>
      <w:tblGrid>
        <w:gridCol w:w="3332"/>
        <w:gridCol w:w="1556"/>
        <w:gridCol w:w="1524"/>
      </w:tblGrid>
      <w:tr w:rsidR="00B165F0" w:rsidRPr="008E45FE" w14:paraId="77704CD8" w14:textId="77777777" w:rsidTr="00750A38">
        <w:trPr>
          <w:trHeight w:val="334"/>
          <w:jc w:val="center"/>
        </w:trPr>
        <w:tc>
          <w:tcPr>
            <w:tcW w:w="3332" w:type="dxa"/>
            <w:tcBorders>
              <w:top w:val="single" w:sz="8" w:space="0" w:color="auto"/>
              <w:left w:val="nil"/>
              <w:bottom w:val="single" w:sz="4" w:space="0" w:color="auto"/>
              <w:right w:val="nil"/>
            </w:tcBorders>
            <w:shd w:val="clear" w:color="auto" w:fill="auto"/>
            <w:noWrap/>
            <w:vAlign w:val="bottom"/>
            <w:hideMark/>
          </w:tcPr>
          <w:p w14:paraId="3BDBEAA4" w14:textId="7D82370F" w:rsidR="00B165F0" w:rsidRPr="008E45FE" w:rsidRDefault="00B165F0" w:rsidP="00B165F0">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Variable</w:t>
            </w:r>
          </w:p>
        </w:tc>
        <w:tc>
          <w:tcPr>
            <w:tcW w:w="1556" w:type="dxa"/>
            <w:tcBorders>
              <w:top w:val="single" w:sz="8" w:space="0" w:color="auto"/>
              <w:left w:val="nil"/>
              <w:bottom w:val="single" w:sz="4" w:space="0" w:color="auto"/>
              <w:right w:val="nil"/>
            </w:tcBorders>
            <w:shd w:val="clear" w:color="auto" w:fill="auto"/>
            <w:noWrap/>
            <w:vAlign w:val="bottom"/>
            <w:hideMark/>
          </w:tcPr>
          <w:p w14:paraId="7EC570EA" w14:textId="2EECD333" w:rsidR="00B165F0" w:rsidRPr="008E45FE" w:rsidRDefault="00B165F0" w:rsidP="00B165F0">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AUC Placebo</w:t>
            </w:r>
          </w:p>
        </w:tc>
        <w:tc>
          <w:tcPr>
            <w:tcW w:w="1524" w:type="dxa"/>
            <w:tcBorders>
              <w:top w:val="single" w:sz="8" w:space="0" w:color="auto"/>
              <w:left w:val="nil"/>
              <w:bottom w:val="single" w:sz="4" w:space="0" w:color="auto"/>
              <w:right w:val="nil"/>
            </w:tcBorders>
            <w:shd w:val="clear" w:color="auto" w:fill="auto"/>
            <w:noWrap/>
            <w:vAlign w:val="bottom"/>
            <w:hideMark/>
          </w:tcPr>
          <w:p w14:paraId="7789AAF4" w14:textId="77F45ECC" w:rsidR="00B165F0" w:rsidRPr="008E45FE" w:rsidRDefault="00B165F0" w:rsidP="00B165F0">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AUC Menthol</w:t>
            </w:r>
          </w:p>
        </w:tc>
      </w:tr>
      <w:tr w:rsidR="00B165F0" w:rsidRPr="008E45FE" w14:paraId="3AAC459E"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2A410490"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Mean</w:t>
            </w:r>
          </w:p>
        </w:tc>
        <w:tc>
          <w:tcPr>
            <w:tcW w:w="1556" w:type="dxa"/>
            <w:tcBorders>
              <w:top w:val="nil"/>
              <w:left w:val="nil"/>
              <w:bottom w:val="nil"/>
              <w:right w:val="nil"/>
            </w:tcBorders>
            <w:shd w:val="clear" w:color="auto" w:fill="auto"/>
            <w:noWrap/>
            <w:vAlign w:val="bottom"/>
            <w:hideMark/>
          </w:tcPr>
          <w:p w14:paraId="1B58D92A"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-35.6427</w:t>
            </w:r>
          </w:p>
        </w:tc>
        <w:tc>
          <w:tcPr>
            <w:tcW w:w="1524" w:type="dxa"/>
            <w:tcBorders>
              <w:top w:val="nil"/>
              <w:left w:val="nil"/>
              <w:bottom w:val="nil"/>
              <w:right w:val="nil"/>
            </w:tcBorders>
            <w:shd w:val="clear" w:color="auto" w:fill="auto"/>
            <w:noWrap/>
            <w:vAlign w:val="bottom"/>
            <w:hideMark/>
          </w:tcPr>
          <w:p w14:paraId="3A8FD35C"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-30.9863</w:t>
            </w:r>
          </w:p>
        </w:tc>
      </w:tr>
      <w:tr w:rsidR="00B165F0" w:rsidRPr="008E45FE" w14:paraId="6FCC9B63"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7DF78607"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Variance</w:t>
            </w:r>
          </w:p>
        </w:tc>
        <w:tc>
          <w:tcPr>
            <w:tcW w:w="1556" w:type="dxa"/>
            <w:tcBorders>
              <w:top w:val="nil"/>
              <w:left w:val="nil"/>
              <w:bottom w:val="nil"/>
              <w:right w:val="nil"/>
            </w:tcBorders>
            <w:shd w:val="clear" w:color="auto" w:fill="auto"/>
            <w:noWrap/>
            <w:vAlign w:val="bottom"/>
            <w:hideMark/>
          </w:tcPr>
          <w:p w14:paraId="1BDDAD43"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1035.498</w:t>
            </w:r>
          </w:p>
        </w:tc>
        <w:tc>
          <w:tcPr>
            <w:tcW w:w="1524" w:type="dxa"/>
            <w:tcBorders>
              <w:top w:val="nil"/>
              <w:left w:val="nil"/>
              <w:bottom w:val="nil"/>
              <w:right w:val="nil"/>
            </w:tcBorders>
            <w:shd w:val="clear" w:color="auto" w:fill="auto"/>
            <w:noWrap/>
            <w:vAlign w:val="bottom"/>
            <w:hideMark/>
          </w:tcPr>
          <w:p w14:paraId="224C9A6A"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582.2713</w:t>
            </w:r>
          </w:p>
        </w:tc>
      </w:tr>
      <w:tr w:rsidR="00B165F0" w:rsidRPr="008E45FE" w14:paraId="718605E4"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17721EBA"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Observations</w:t>
            </w:r>
          </w:p>
        </w:tc>
        <w:tc>
          <w:tcPr>
            <w:tcW w:w="1556" w:type="dxa"/>
            <w:tcBorders>
              <w:top w:val="nil"/>
              <w:left w:val="nil"/>
              <w:bottom w:val="nil"/>
              <w:right w:val="nil"/>
            </w:tcBorders>
            <w:shd w:val="clear" w:color="auto" w:fill="auto"/>
            <w:noWrap/>
            <w:vAlign w:val="bottom"/>
            <w:hideMark/>
          </w:tcPr>
          <w:p w14:paraId="10117F7E"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17</w:t>
            </w:r>
          </w:p>
        </w:tc>
        <w:tc>
          <w:tcPr>
            <w:tcW w:w="1524" w:type="dxa"/>
            <w:tcBorders>
              <w:top w:val="nil"/>
              <w:left w:val="nil"/>
              <w:bottom w:val="nil"/>
              <w:right w:val="nil"/>
            </w:tcBorders>
            <w:shd w:val="clear" w:color="auto" w:fill="auto"/>
            <w:noWrap/>
            <w:vAlign w:val="bottom"/>
            <w:hideMark/>
          </w:tcPr>
          <w:p w14:paraId="0A54C7EA"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17</w:t>
            </w:r>
          </w:p>
        </w:tc>
      </w:tr>
      <w:tr w:rsidR="00B165F0" w:rsidRPr="008E45FE" w14:paraId="18A2FB7C"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3D9CEA46"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Pearson Correlation</w:t>
            </w:r>
          </w:p>
        </w:tc>
        <w:tc>
          <w:tcPr>
            <w:tcW w:w="1556" w:type="dxa"/>
            <w:tcBorders>
              <w:top w:val="nil"/>
              <w:left w:val="nil"/>
              <w:bottom w:val="nil"/>
              <w:right w:val="nil"/>
            </w:tcBorders>
            <w:shd w:val="clear" w:color="auto" w:fill="auto"/>
            <w:noWrap/>
            <w:vAlign w:val="bottom"/>
            <w:hideMark/>
          </w:tcPr>
          <w:p w14:paraId="47D44F61"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0.459937</w:t>
            </w:r>
          </w:p>
        </w:tc>
        <w:tc>
          <w:tcPr>
            <w:tcW w:w="1524" w:type="dxa"/>
            <w:tcBorders>
              <w:top w:val="nil"/>
              <w:left w:val="nil"/>
              <w:bottom w:val="nil"/>
              <w:right w:val="nil"/>
            </w:tcBorders>
            <w:shd w:val="clear" w:color="auto" w:fill="auto"/>
            <w:noWrap/>
            <w:vAlign w:val="bottom"/>
            <w:hideMark/>
          </w:tcPr>
          <w:p w14:paraId="36F60ECF"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r w:rsidR="00B165F0" w:rsidRPr="008E45FE" w14:paraId="1E3DBB99"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3F96872F"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Hypothesized Mean Difference</w:t>
            </w:r>
          </w:p>
        </w:tc>
        <w:tc>
          <w:tcPr>
            <w:tcW w:w="1556" w:type="dxa"/>
            <w:tcBorders>
              <w:top w:val="nil"/>
              <w:left w:val="nil"/>
              <w:bottom w:val="nil"/>
              <w:right w:val="nil"/>
            </w:tcBorders>
            <w:shd w:val="clear" w:color="auto" w:fill="auto"/>
            <w:noWrap/>
            <w:vAlign w:val="bottom"/>
            <w:hideMark/>
          </w:tcPr>
          <w:p w14:paraId="0CCCE653"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w:t>
            </w:r>
          </w:p>
        </w:tc>
        <w:tc>
          <w:tcPr>
            <w:tcW w:w="1524" w:type="dxa"/>
            <w:tcBorders>
              <w:top w:val="nil"/>
              <w:left w:val="nil"/>
              <w:bottom w:val="nil"/>
              <w:right w:val="nil"/>
            </w:tcBorders>
            <w:shd w:val="clear" w:color="auto" w:fill="auto"/>
            <w:noWrap/>
            <w:vAlign w:val="bottom"/>
            <w:hideMark/>
          </w:tcPr>
          <w:p w14:paraId="2BACC63C"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r w:rsidR="00B165F0" w:rsidRPr="008E45FE" w14:paraId="00F68255"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4152A137"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df</w:t>
            </w:r>
          </w:p>
        </w:tc>
        <w:tc>
          <w:tcPr>
            <w:tcW w:w="1556" w:type="dxa"/>
            <w:tcBorders>
              <w:top w:val="nil"/>
              <w:left w:val="nil"/>
              <w:bottom w:val="nil"/>
              <w:right w:val="nil"/>
            </w:tcBorders>
            <w:shd w:val="clear" w:color="auto" w:fill="auto"/>
            <w:noWrap/>
            <w:vAlign w:val="bottom"/>
            <w:hideMark/>
          </w:tcPr>
          <w:p w14:paraId="19FFA382"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16</w:t>
            </w:r>
          </w:p>
        </w:tc>
        <w:tc>
          <w:tcPr>
            <w:tcW w:w="1524" w:type="dxa"/>
            <w:tcBorders>
              <w:top w:val="nil"/>
              <w:left w:val="nil"/>
              <w:bottom w:val="nil"/>
              <w:right w:val="nil"/>
            </w:tcBorders>
            <w:shd w:val="clear" w:color="auto" w:fill="auto"/>
            <w:noWrap/>
            <w:vAlign w:val="bottom"/>
            <w:hideMark/>
          </w:tcPr>
          <w:p w14:paraId="7F30749C"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r w:rsidR="00B165F0" w:rsidRPr="008E45FE" w14:paraId="48B5DB7E"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0BF29B86"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Stat</w:t>
            </w:r>
          </w:p>
        </w:tc>
        <w:tc>
          <w:tcPr>
            <w:tcW w:w="1556" w:type="dxa"/>
            <w:tcBorders>
              <w:top w:val="nil"/>
              <w:left w:val="nil"/>
              <w:bottom w:val="nil"/>
              <w:right w:val="nil"/>
            </w:tcBorders>
            <w:shd w:val="clear" w:color="auto" w:fill="auto"/>
            <w:noWrap/>
            <w:vAlign w:val="bottom"/>
            <w:hideMark/>
          </w:tcPr>
          <w:p w14:paraId="75451056"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-0.63872</w:t>
            </w:r>
          </w:p>
        </w:tc>
        <w:tc>
          <w:tcPr>
            <w:tcW w:w="1524" w:type="dxa"/>
            <w:tcBorders>
              <w:top w:val="nil"/>
              <w:left w:val="nil"/>
              <w:bottom w:val="nil"/>
              <w:right w:val="nil"/>
            </w:tcBorders>
            <w:shd w:val="clear" w:color="auto" w:fill="auto"/>
            <w:noWrap/>
            <w:vAlign w:val="bottom"/>
            <w:hideMark/>
          </w:tcPr>
          <w:p w14:paraId="7590A278"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r w:rsidR="00B165F0" w:rsidRPr="008E45FE" w14:paraId="60592E7D"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03B23B08"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P(T&lt;=t) one-tail</w:t>
            </w:r>
          </w:p>
        </w:tc>
        <w:tc>
          <w:tcPr>
            <w:tcW w:w="1556" w:type="dxa"/>
            <w:tcBorders>
              <w:top w:val="nil"/>
              <w:left w:val="nil"/>
              <w:bottom w:val="nil"/>
              <w:right w:val="nil"/>
            </w:tcBorders>
            <w:shd w:val="clear" w:color="auto" w:fill="auto"/>
            <w:noWrap/>
            <w:vAlign w:val="bottom"/>
            <w:hideMark/>
          </w:tcPr>
          <w:p w14:paraId="678F559B"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0.266022</w:t>
            </w:r>
          </w:p>
        </w:tc>
        <w:tc>
          <w:tcPr>
            <w:tcW w:w="1524" w:type="dxa"/>
            <w:tcBorders>
              <w:top w:val="nil"/>
              <w:left w:val="nil"/>
              <w:bottom w:val="nil"/>
              <w:right w:val="nil"/>
            </w:tcBorders>
            <w:shd w:val="clear" w:color="auto" w:fill="auto"/>
            <w:noWrap/>
            <w:vAlign w:val="bottom"/>
            <w:hideMark/>
          </w:tcPr>
          <w:p w14:paraId="00D401E4"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r w:rsidR="00B165F0" w:rsidRPr="008E45FE" w14:paraId="0B6F88B4"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5859671F"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Critical one-tail</w:t>
            </w:r>
          </w:p>
        </w:tc>
        <w:tc>
          <w:tcPr>
            <w:tcW w:w="1556" w:type="dxa"/>
            <w:tcBorders>
              <w:top w:val="nil"/>
              <w:left w:val="nil"/>
              <w:bottom w:val="nil"/>
              <w:right w:val="nil"/>
            </w:tcBorders>
            <w:shd w:val="clear" w:color="auto" w:fill="auto"/>
            <w:noWrap/>
            <w:vAlign w:val="bottom"/>
            <w:hideMark/>
          </w:tcPr>
          <w:p w14:paraId="78D60346"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1.745884</w:t>
            </w:r>
          </w:p>
        </w:tc>
        <w:tc>
          <w:tcPr>
            <w:tcW w:w="1524" w:type="dxa"/>
            <w:tcBorders>
              <w:top w:val="nil"/>
              <w:left w:val="nil"/>
              <w:bottom w:val="nil"/>
              <w:right w:val="nil"/>
            </w:tcBorders>
            <w:shd w:val="clear" w:color="auto" w:fill="auto"/>
            <w:noWrap/>
            <w:vAlign w:val="bottom"/>
            <w:hideMark/>
          </w:tcPr>
          <w:p w14:paraId="45488DAA"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r w:rsidR="00B165F0" w:rsidRPr="008E45FE" w14:paraId="36EBE76C" w14:textId="77777777" w:rsidTr="00750A38">
        <w:trPr>
          <w:trHeight w:val="334"/>
          <w:jc w:val="center"/>
        </w:trPr>
        <w:tc>
          <w:tcPr>
            <w:tcW w:w="3332" w:type="dxa"/>
            <w:tcBorders>
              <w:top w:val="nil"/>
              <w:left w:val="nil"/>
              <w:bottom w:val="nil"/>
              <w:right w:val="nil"/>
            </w:tcBorders>
            <w:shd w:val="clear" w:color="auto" w:fill="auto"/>
            <w:noWrap/>
            <w:vAlign w:val="bottom"/>
            <w:hideMark/>
          </w:tcPr>
          <w:p w14:paraId="50DC21FA"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P(T&lt;=t) two-tail</w:t>
            </w:r>
          </w:p>
        </w:tc>
        <w:tc>
          <w:tcPr>
            <w:tcW w:w="1556" w:type="dxa"/>
            <w:tcBorders>
              <w:top w:val="nil"/>
              <w:left w:val="nil"/>
              <w:bottom w:val="nil"/>
              <w:right w:val="nil"/>
            </w:tcBorders>
            <w:shd w:val="clear" w:color="auto" w:fill="auto"/>
            <w:noWrap/>
            <w:vAlign w:val="bottom"/>
            <w:hideMark/>
          </w:tcPr>
          <w:p w14:paraId="281063B1"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0.532044</w:t>
            </w:r>
          </w:p>
        </w:tc>
        <w:tc>
          <w:tcPr>
            <w:tcW w:w="1524" w:type="dxa"/>
            <w:tcBorders>
              <w:top w:val="nil"/>
              <w:left w:val="nil"/>
              <w:bottom w:val="nil"/>
              <w:right w:val="nil"/>
            </w:tcBorders>
            <w:shd w:val="clear" w:color="auto" w:fill="auto"/>
            <w:noWrap/>
            <w:vAlign w:val="bottom"/>
            <w:hideMark/>
          </w:tcPr>
          <w:p w14:paraId="17CD380C"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r w:rsidR="00B165F0" w:rsidRPr="008E45FE" w14:paraId="33259B29" w14:textId="77777777" w:rsidTr="00750A38">
        <w:trPr>
          <w:trHeight w:val="349"/>
          <w:jc w:val="center"/>
        </w:trPr>
        <w:tc>
          <w:tcPr>
            <w:tcW w:w="3332" w:type="dxa"/>
            <w:tcBorders>
              <w:top w:val="nil"/>
              <w:left w:val="nil"/>
              <w:bottom w:val="single" w:sz="8" w:space="0" w:color="auto"/>
              <w:right w:val="nil"/>
            </w:tcBorders>
            <w:shd w:val="clear" w:color="auto" w:fill="auto"/>
            <w:noWrap/>
            <w:vAlign w:val="bottom"/>
            <w:hideMark/>
          </w:tcPr>
          <w:p w14:paraId="1319E384" w14:textId="77777777" w:rsidR="00B165F0" w:rsidRPr="008E45FE" w:rsidRDefault="00B165F0"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Critical two-tail</w:t>
            </w:r>
          </w:p>
        </w:tc>
        <w:tc>
          <w:tcPr>
            <w:tcW w:w="1556" w:type="dxa"/>
            <w:tcBorders>
              <w:top w:val="nil"/>
              <w:left w:val="nil"/>
              <w:bottom w:val="single" w:sz="8" w:space="0" w:color="auto"/>
              <w:right w:val="nil"/>
            </w:tcBorders>
            <w:shd w:val="clear" w:color="auto" w:fill="auto"/>
            <w:noWrap/>
            <w:vAlign w:val="bottom"/>
            <w:hideMark/>
          </w:tcPr>
          <w:p w14:paraId="633A0B27" w14:textId="77777777"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2.119905</w:t>
            </w:r>
          </w:p>
        </w:tc>
        <w:tc>
          <w:tcPr>
            <w:tcW w:w="1524" w:type="dxa"/>
            <w:tcBorders>
              <w:top w:val="nil"/>
              <w:left w:val="nil"/>
              <w:bottom w:val="single" w:sz="8" w:space="0" w:color="auto"/>
              <w:right w:val="nil"/>
            </w:tcBorders>
            <w:shd w:val="clear" w:color="auto" w:fill="auto"/>
            <w:noWrap/>
            <w:vAlign w:val="bottom"/>
            <w:hideMark/>
          </w:tcPr>
          <w:p w14:paraId="44CACCF5" w14:textId="73992A93" w:rsidR="00B165F0" w:rsidRPr="008E45FE" w:rsidRDefault="00B165F0" w:rsidP="005171B5">
            <w:pPr>
              <w:spacing w:after="0" w:line="360" w:lineRule="auto"/>
              <w:jc w:val="center"/>
              <w:rPr>
                <w:rFonts w:ascii="Times New Roman" w:eastAsia="Times New Roman" w:hAnsi="Times New Roman" w:cs="Times New Roman"/>
                <w:color w:val="000000"/>
                <w:sz w:val="24"/>
                <w:szCs w:val="24"/>
              </w:rPr>
            </w:pPr>
          </w:p>
        </w:tc>
      </w:tr>
    </w:tbl>
    <w:p w14:paraId="63F5C951" w14:textId="595051B4" w:rsidR="00FB74AB" w:rsidRPr="008E45FE" w:rsidRDefault="00FB74AB" w:rsidP="00BC4159">
      <w:pPr>
        <w:spacing w:after="0" w:line="360" w:lineRule="auto"/>
        <w:rPr>
          <w:rFonts w:ascii="Times New Roman" w:eastAsia="Times New Roman" w:hAnsi="Times New Roman" w:cs="Times New Roman"/>
          <w:sz w:val="24"/>
          <w:szCs w:val="24"/>
        </w:rPr>
      </w:pPr>
    </w:p>
    <w:p w14:paraId="795B4E63" w14:textId="77777777" w:rsidR="00750A38" w:rsidRPr="008E45FE" w:rsidRDefault="00750A38" w:rsidP="00BC4159">
      <w:pPr>
        <w:spacing w:after="0" w:line="360" w:lineRule="auto"/>
        <w:rPr>
          <w:rFonts w:ascii="Times New Roman" w:eastAsia="Times New Roman" w:hAnsi="Times New Roman" w:cs="Times New Roman"/>
          <w:sz w:val="24"/>
          <w:szCs w:val="24"/>
        </w:rPr>
      </w:pPr>
    </w:p>
    <w:p w14:paraId="240711C5" w14:textId="7E2E1B55" w:rsidR="000D2982" w:rsidRPr="008E45FE" w:rsidRDefault="000D2982" w:rsidP="00BC4159">
      <w:pPr>
        <w:spacing w:after="0" w:line="360" w:lineRule="auto"/>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Laser Doppler</w:t>
      </w:r>
    </w:p>
    <w:p w14:paraId="21E14022" w14:textId="384D29D6" w:rsidR="000D2982" w:rsidRDefault="000D2982"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In </w:t>
      </w:r>
      <w:r w:rsidR="00672BE3" w:rsidRPr="008E45FE">
        <w:rPr>
          <w:rFonts w:ascii="Times New Roman" w:eastAsia="Times New Roman" w:hAnsi="Times New Roman" w:cs="Times New Roman"/>
          <w:sz w:val="24"/>
          <w:szCs w:val="24"/>
        </w:rPr>
        <w:t>F</w:t>
      </w:r>
      <w:r w:rsidRPr="008E45FE">
        <w:rPr>
          <w:rFonts w:ascii="Times New Roman" w:eastAsia="Times New Roman" w:hAnsi="Times New Roman" w:cs="Times New Roman"/>
          <w:sz w:val="24"/>
          <w:szCs w:val="24"/>
        </w:rPr>
        <w:t xml:space="preserve">igure </w:t>
      </w:r>
      <w:r w:rsidR="000839DB" w:rsidRPr="008E45FE">
        <w:rPr>
          <w:rFonts w:ascii="Times New Roman" w:eastAsia="Times New Roman" w:hAnsi="Times New Roman" w:cs="Times New Roman"/>
          <w:sz w:val="24"/>
          <w:szCs w:val="24"/>
        </w:rPr>
        <w:t>6</w:t>
      </w:r>
      <w:r w:rsidRPr="008E45FE">
        <w:rPr>
          <w:rFonts w:ascii="Times New Roman" w:eastAsia="Times New Roman" w:hAnsi="Times New Roman" w:cs="Times New Roman"/>
          <w:sz w:val="24"/>
          <w:szCs w:val="24"/>
        </w:rPr>
        <w:t xml:space="preserve"> the influence of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on </w:t>
      </w:r>
      <w:r w:rsidR="009D6DEB" w:rsidRPr="008E45FE">
        <w:rPr>
          <w:rFonts w:ascii="Times New Roman" w:eastAsia="Times New Roman" w:hAnsi="Times New Roman" w:cs="Times New Roman"/>
          <w:sz w:val="24"/>
          <w:szCs w:val="24"/>
        </w:rPr>
        <w:t xml:space="preserve">blood perfusion </w:t>
      </w:r>
      <w:r w:rsidRPr="008E45FE">
        <w:rPr>
          <w:rFonts w:ascii="Times New Roman" w:eastAsia="Times New Roman" w:hAnsi="Times New Roman" w:cs="Times New Roman"/>
          <w:sz w:val="24"/>
          <w:szCs w:val="24"/>
        </w:rPr>
        <w:t xml:space="preserve">is displayed as the change in </w:t>
      </w:r>
      <w:r w:rsidR="009D6DEB" w:rsidRPr="008E45FE">
        <w:rPr>
          <w:rFonts w:ascii="Times New Roman" w:eastAsia="Times New Roman" w:hAnsi="Times New Roman" w:cs="Times New Roman"/>
          <w:sz w:val="24"/>
          <w:szCs w:val="24"/>
        </w:rPr>
        <w:t xml:space="preserve">blood perfusion units </w:t>
      </w:r>
      <w:r w:rsidRPr="008E45FE">
        <w:rPr>
          <w:rFonts w:ascii="Times New Roman" w:eastAsia="Times New Roman" w:hAnsi="Times New Roman" w:cs="Times New Roman"/>
          <w:sz w:val="24"/>
          <w:szCs w:val="24"/>
        </w:rPr>
        <w:t>over a period of 60 minutes.  Data w</w:t>
      </w:r>
      <w:r w:rsidR="00672BE3" w:rsidRPr="008E45FE">
        <w:rPr>
          <w:rFonts w:ascii="Times New Roman" w:eastAsia="Times New Roman" w:hAnsi="Times New Roman" w:cs="Times New Roman"/>
          <w:sz w:val="24"/>
          <w:szCs w:val="24"/>
        </w:rPr>
        <w:t>ere</w:t>
      </w:r>
      <w:r w:rsidRPr="008E45FE">
        <w:rPr>
          <w:rFonts w:ascii="Times New Roman" w:eastAsia="Times New Roman" w:hAnsi="Times New Roman" w:cs="Times New Roman"/>
          <w:sz w:val="24"/>
          <w:szCs w:val="24"/>
        </w:rPr>
        <w:t xml:space="preserve"> normalized to 0 at the 30</w:t>
      </w:r>
      <w:r w:rsidRPr="008E45FE">
        <w:rPr>
          <w:rFonts w:ascii="Times New Roman" w:eastAsia="Times New Roman" w:hAnsi="Times New Roman" w:cs="Times New Roman"/>
          <w:sz w:val="24"/>
          <w:szCs w:val="24"/>
          <w:vertAlign w:val="superscript"/>
        </w:rPr>
        <w:t>th</w:t>
      </w:r>
      <w:r w:rsidRPr="008E45FE">
        <w:rPr>
          <w:rFonts w:ascii="Times New Roman" w:eastAsia="Times New Roman" w:hAnsi="Times New Roman" w:cs="Times New Roman"/>
          <w:sz w:val="24"/>
          <w:szCs w:val="24"/>
        </w:rPr>
        <w:t xml:space="preserve"> minute, after which gel was applied. </w:t>
      </w:r>
      <w:r w:rsidR="009D6DEB" w:rsidRPr="008E45FE">
        <w:rPr>
          <w:rFonts w:ascii="Times New Roman" w:eastAsia="Times New Roman" w:hAnsi="Times New Roman" w:cs="Times New Roman"/>
          <w:sz w:val="24"/>
          <w:szCs w:val="24"/>
        </w:rPr>
        <w:t>Blood perfusion</w:t>
      </w:r>
      <w:r w:rsidRPr="008E45FE">
        <w:rPr>
          <w:rFonts w:ascii="Times New Roman" w:eastAsia="Times New Roman" w:hAnsi="Times New Roman" w:cs="Times New Roman"/>
          <w:sz w:val="24"/>
          <w:szCs w:val="24"/>
        </w:rPr>
        <w:t xml:space="preserve"> average temperature between both conditions was averaged to </w:t>
      </w:r>
      <w:r w:rsidR="009D6DEB" w:rsidRPr="008E45FE">
        <w:rPr>
          <w:rFonts w:ascii="Times New Roman" w:eastAsia="Times New Roman" w:hAnsi="Times New Roman" w:cs="Times New Roman"/>
          <w:sz w:val="24"/>
          <w:szCs w:val="24"/>
        </w:rPr>
        <w:t>436.9 blood perfusion units</w:t>
      </w:r>
      <w:r w:rsidRPr="008E45FE">
        <w:rPr>
          <w:rFonts w:ascii="Times New Roman" w:eastAsia="Times New Roman" w:hAnsi="Times New Roman" w:cs="Times New Roman"/>
          <w:sz w:val="24"/>
          <w:szCs w:val="24"/>
        </w:rPr>
        <w:t xml:space="preserve"> with a standard deviation of </w:t>
      </w:r>
      <w:r w:rsidR="009D6DEB" w:rsidRPr="008E45FE">
        <w:rPr>
          <w:rFonts w:ascii="Times New Roman" w:eastAsia="Times New Roman" w:hAnsi="Times New Roman" w:cs="Times New Roman"/>
          <w:sz w:val="24"/>
          <w:szCs w:val="24"/>
        </w:rPr>
        <w:t>77.54 blood perfusion units</w:t>
      </w:r>
      <w:r w:rsidRPr="008E45FE">
        <w:rPr>
          <w:rFonts w:ascii="Times New Roman" w:eastAsia="Times New Roman" w:hAnsi="Times New Roman" w:cs="Times New Roman"/>
          <w:sz w:val="24"/>
          <w:szCs w:val="24"/>
        </w:rPr>
        <w:t xml:space="preserve">.  </w:t>
      </w:r>
    </w:p>
    <w:p w14:paraId="034AC9D7" w14:textId="77777777" w:rsidR="00424972" w:rsidRDefault="00424972" w:rsidP="00BC4159">
      <w:pPr>
        <w:spacing w:after="0" w:line="360" w:lineRule="auto"/>
        <w:jc w:val="both"/>
        <w:rPr>
          <w:rFonts w:ascii="Times New Roman" w:eastAsia="Times New Roman" w:hAnsi="Times New Roman" w:cs="Times New Roman"/>
          <w:sz w:val="24"/>
          <w:szCs w:val="24"/>
        </w:rPr>
      </w:pPr>
    </w:p>
    <w:p w14:paraId="1BD793C8" w14:textId="77777777" w:rsidR="00424972" w:rsidRPr="008E45FE" w:rsidRDefault="00424972" w:rsidP="00424972">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Area under the curve (AUC) was analyzed between the 30 and 60-minute mark for both conditions.  Statistical comparisons were calculated using a Paired Two Sample for Means t-Test and can be seen in Table 6.  An alpha level of &gt;0.05 was used to test for significance.  These data showed that the AUC calculation for a one-tailed P comparison test were 0.1346, which means that the alpha level was more than 0.05 and indicating that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w:t>
      </w:r>
      <w:r w:rsidRPr="008E45FE">
        <w:rPr>
          <w:rFonts w:ascii="Times New Roman" w:eastAsia="Times New Roman" w:hAnsi="Times New Roman" w:cs="Times New Roman"/>
          <w:sz w:val="24"/>
          <w:szCs w:val="24"/>
        </w:rPr>
        <w:lastRenderedPageBreak/>
        <w:t xml:space="preserve">did not have a significant effect on blood perfusion. Notably however, the sample size for this condition was only n=6 participants due to an equipment malfunction. </w:t>
      </w:r>
    </w:p>
    <w:p w14:paraId="17F7E34C" w14:textId="77777777" w:rsidR="00424972" w:rsidRPr="008E45FE" w:rsidRDefault="00424972" w:rsidP="00BC4159">
      <w:pPr>
        <w:spacing w:after="0" w:line="360" w:lineRule="auto"/>
        <w:jc w:val="both"/>
        <w:rPr>
          <w:rFonts w:ascii="Times New Roman" w:eastAsia="Times New Roman" w:hAnsi="Times New Roman" w:cs="Times New Roman"/>
          <w:sz w:val="24"/>
          <w:szCs w:val="24"/>
        </w:rPr>
      </w:pPr>
    </w:p>
    <w:p w14:paraId="2168DB94" w14:textId="77777777" w:rsidR="005171B5" w:rsidRPr="008E45FE" w:rsidRDefault="005171B5" w:rsidP="005171B5">
      <w:pPr>
        <w:spacing w:after="0" w:line="360" w:lineRule="auto"/>
        <w:rPr>
          <w:rFonts w:ascii="Times New Roman" w:eastAsia="Times New Roman" w:hAnsi="Times New Roman" w:cs="Times New Roman"/>
          <w:sz w:val="24"/>
          <w:szCs w:val="24"/>
        </w:rPr>
      </w:pPr>
      <w:r w:rsidRPr="008E45FE">
        <w:rPr>
          <w:rFonts w:ascii="Times New Roman" w:eastAsia="Times New Roman" w:hAnsi="Times New Roman" w:cs="Times New Roman"/>
          <w:noProof/>
          <w:sz w:val="24"/>
          <w:szCs w:val="24"/>
        </w:rPr>
        <w:drawing>
          <wp:inline distT="0" distB="0" distL="0" distR="0" wp14:anchorId="2EA95D82" wp14:editId="16FACBB5">
            <wp:extent cx="5376672" cy="299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435" t="8338" r="782" b="1135"/>
                    <a:stretch/>
                  </pic:blipFill>
                  <pic:spPr bwMode="auto">
                    <a:xfrm>
                      <a:off x="0" y="0"/>
                      <a:ext cx="5382980" cy="2999315"/>
                    </a:xfrm>
                    <a:prstGeom prst="rect">
                      <a:avLst/>
                    </a:prstGeom>
                    <a:noFill/>
                    <a:ln>
                      <a:noFill/>
                    </a:ln>
                    <a:extLst>
                      <a:ext uri="{53640926-AAD7-44D8-BBD7-CCE9431645EC}">
                        <a14:shadowObscured xmlns:a14="http://schemas.microsoft.com/office/drawing/2010/main"/>
                      </a:ext>
                    </a:extLst>
                  </pic:spPr>
                </pic:pic>
              </a:graphicData>
            </a:graphic>
          </wp:inline>
        </w:drawing>
      </w:r>
    </w:p>
    <w:p w14:paraId="4EBC738A" w14:textId="4D50B253" w:rsidR="005171B5" w:rsidRPr="008E45FE" w:rsidRDefault="005171B5" w:rsidP="005171B5">
      <w:pPr>
        <w:spacing w:line="360" w:lineRule="auto"/>
        <w:rPr>
          <w:rFonts w:ascii="Times New Roman" w:hAnsi="Times New Roman" w:cs="Times New Roman"/>
          <w:i/>
          <w:sz w:val="24"/>
          <w:szCs w:val="24"/>
        </w:rPr>
      </w:pPr>
      <w:r w:rsidRPr="008E45FE">
        <w:rPr>
          <w:rFonts w:ascii="Times New Roman" w:hAnsi="Times New Roman" w:cs="Times New Roman"/>
          <w:i/>
          <w:sz w:val="24"/>
          <w:szCs w:val="24"/>
        </w:rPr>
        <w:t>Fig</w:t>
      </w:r>
      <w:r w:rsidR="00C9454A">
        <w:rPr>
          <w:rFonts w:ascii="Times New Roman" w:hAnsi="Times New Roman" w:cs="Times New Roman"/>
          <w:i/>
          <w:sz w:val="24"/>
          <w:szCs w:val="24"/>
        </w:rPr>
        <w:t>ure</w:t>
      </w:r>
      <w:r w:rsidRPr="008E45FE">
        <w:rPr>
          <w:rFonts w:ascii="Times New Roman" w:hAnsi="Times New Roman" w:cs="Times New Roman"/>
          <w:i/>
          <w:sz w:val="24"/>
          <w:szCs w:val="24"/>
        </w:rPr>
        <w:t xml:space="preserve"> 6. Influence of </w:t>
      </w:r>
      <w:r w:rsidR="00D23E7D" w:rsidRPr="008E45FE">
        <w:rPr>
          <w:rFonts w:ascii="Times New Roman" w:hAnsi="Times New Roman" w:cs="Times New Roman"/>
          <w:i/>
          <w:sz w:val="24"/>
          <w:szCs w:val="24"/>
        </w:rPr>
        <w:t>M</w:t>
      </w:r>
      <w:r w:rsidRPr="008E45FE">
        <w:rPr>
          <w:rFonts w:ascii="Times New Roman" w:hAnsi="Times New Roman" w:cs="Times New Roman"/>
          <w:i/>
          <w:sz w:val="24"/>
          <w:szCs w:val="24"/>
        </w:rPr>
        <w:t xml:space="preserve">enthol on blood perfusion </w:t>
      </w:r>
    </w:p>
    <w:p w14:paraId="3003172F" w14:textId="77777777" w:rsidR="005171B5" w:rsidRPr="008E45FE" w:rsidRDefault="005171B5" w:rsidP="00BC4159">
      <w:pPr>
        <w:spacing w:after="0" w:line="360" w:lineRule="auto"/>
        <w:jc w:val="both"/>
        <w:rPr>
          <w:rFonts w:ascii="Times New Roman" w:eastAsia="Times New Roman" w:hAnsi="Times New Roman" w:cs="Times New Roman"/>
          <w:sz w:val="24"/>
          <w:szCs w:val="24"/>
        </w:rPr>
      </w:pPr>
    </w:p>
    <w:p w14:paraId="4C42E7A4" w14:textId="7D942969" w:rsidR="000D2982" w:rsidRPr="008E45FE" w:rsidRDefault="000D2982" w:rsidP="00BC4159">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 xml:space="preserve">Table 6. Paired Two sample for means for </w:t>
      </w:r>
      <w:r w:rsidR="009D6DEB" w:rsidRPr="008E45FE">
        <w:rPr>
          <w:rFonts w:ascii="Times New Roman" w:eastAsia="Times New Roman" w:hAnsi="Times New Roman" w:cs="Times New Roman"/>
          <w:i/>
          <w:sz w:val="24"/>
          <w:szCs w:val="24"/>
        </w:rPr>
        <w:t>blood perfusion</w:t>
      </w:r>
      <w:r w:rsidRPr="008E45FE">
        <w:rPr>
          <w:rFonts w:ascii="Times New Roman" w:eastAsia="Times New Roman" w:hAnsi="Times New Roman" w:cs="Times New Roman"/>
          <w:i/>
          <w:sz w:val="24"/>
          <w:szCs w:val="24"/>
        </w:rPr>
        <w:t xml:space="preserve"> t-Test statistical comparison</w:t>
      </w:r>
    </w:p>
    <w:tbl>
      <w:tblPr>
        <w:tblW w:w="6184" w:type="dxa"/>
        <w:jc w:val="center"/>
        <w:tblLook w:val="04A0" w:firstRow="1" w:lastRow="0" w:firstColumn="1" w:lastColumn="0" w:noHBand="0" w:noVBand="1"/>
      </w:tblPr>
      <w:tblGrid>
        <w:gridCol w:w="3242"/>
        <w:gridCol w:w="1556"/>
        <w:gridCol w:w="1386"/>
      </w:tblGrid>
      <w:tr w:rsidR="005171B5" w:rsidRPr="008E45FE" w14:paraId="06544F3F" w14:textId="77777777" w:rsidTr="00750A38">
        <w:trPr>
          <w:trHeight w:val="290"/>
          <w:jc w:val="center"/>
        </w:trPr>
        <w:tc>
          <w:tcPr>
            <w:tcW w:w="3242" w:type="dxa"/>
            <w:tcBorders>
              <w:top w:val="single" w:sz="8" w:space="0" w:color="auto"/>
              <w:left w:val="nil"/>
              <w:bottom w:val="single" w:sz="4" w:space="0" w:color="auto"/>
              <w:right w:val="nil"/>
            </w:tcBorders>
            <w:shd w:val="clear" w:color="auto" w:fill="auto"/>
            <w:noWrap/>
            <w:vAlign w:val="bottom"/>
            <w:hideMark/>
          </w:tcPr>
          <w:p w14:paraId="0034973C" w14:textId="399079B2" w:rsidR="005171B5" w:rsidRPr="008E45FE" w:rsidRDefault="005171B5" w:rsidP="005171B5">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Variable</w:t>
            </w:r>
          </w:p>
        </w:tc>
        <w:tc>
          <w:tcPr>
            <w:tcW w:w="1556" w:type="dxa"/>
            <w:tcBorders>
              <w:top w:val="single" w:sz="8" w:space="0" w:color="auto"/>
              <w:left w:val="nil"/>
              <w:bottom w:val="single" w:sz="4" w:space="0" w:color="auto"/>
              <w:right w:val="nil"/>
            </w:tcBorders>
            <w:shd w:val="clear" w:color="auto" w:fill="auto"/>
            <w:noWrap/>
            <w:vAlign w:val="bottom"/>
            <w:hideMark/>
          </w:tcPr>
          <w:p w14:paraId="7C9A80A8" w14:textId="4C943554" w:rsidR="005171B5" w:rsidRPr="008E45FE" w:rsidRDefault="005171B5" w:rsidP="005171B5">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AUC Placebo</w:t>
            </w:r>
          </w:p>
        </w:tc>
        <w:tc>
          <w:tcPr>
            <w:tcW w:w="1386" w:type="dxa"/>
            <w:tcBorders>
              <w:top w:val="single" w:sz="8" w:space="0" w:color="auto"/>
              <w:left w:val="nil"/>
              <w:bottom w:val="single" w:sz="4" w:space="0" w:color="auto"/>
              <w:right w:val="nil"/>
            </w:tcBorders>
            <w:shd w:val="clear" w:color="auto" w:fill="auto"/>
            <w:noWrap/>
            <w:vAlign w:val="bottom"/>
            <w:hideMark/>
          </w:tcPr>
          <w:p w14:paraId="4E469F26" w14:textId="718195B5" w:rsidR="005171B5" w:rsidRPr="008E45FE" w:rsidRDefault="005171B5" w:rsidP="005171B5">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AUC Menthol</w:t>
            </w:r>
          </w:p>
        </w:tc>
      </w:tr>
      <w:tr w:rsidR="005171B5" w:rsidRPr="008E45FE" w14:paraId="0AF6813B"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6B70E094"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Mean</w:t>
            </w:r>
          </w:p>
        </w:tc>
        <w:tc>
          <w:tcPr>
            <w:tcW w:w="1556" w:type="dxa"/>
            <w:tcBorders>
              <w:top w:val="nil"/>
              <w:left w:val="nil"/>
              <w:bottom w:val="nil"/>
              <w:right w:val="nil"/>
            </w:tcBorders>
            <w:shd w:val="clear" w:color="auto" w:fill="auto"/>
            <w:noWrap/>
            <w:vAlign w:val="bottom"/>
            <w:hideMark/>
          </w:tcPr>
          <w:p w14:paraId="64646C8C"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-9606.17</w:t>
            </w:r>
          </w:p>
        </w:tc>
        <w:tc>
          <w:tcPr>
            <w:tcW w:w="1386" w:type="dxa"/>
            <w:tcBorders>
              <w:top w:val="nil"/>
              <w:left w:val="nil"/>
              <w:bottom w:val="nil"/>
              <w:right w:val="nil"/>
            </w:tcBorders>
            <w:shd w:val="clear" w:color="auto" w:fill="auto"/>
            <w:noWrap/>
            <w:vAlign w:val="bottom"/>
            <w:hideMark/>
          </w:tcPr>
          <w:p w14:paraId="7BA52E84"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-16453.1</w:t>
            </w:r>
          </w:p>
        </w:tc>
      </w:tr>
      <w:tr w:rsidR="005171B5" w:rsidRPr="008E45FE" w14:paraId="6915E38E"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2DC870E7"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Variance</w:t>
            </w:r>
          </w:p>
        </w:tc>
        <w:tc>
          <w:tcPr>
            <w:tcW w:w="1556" w:type="dxa"/>
            <w:tcBorders>
              <w:top w:val="nil"/>
              <w:left w:val="nil"/>
              <w:bottom w:val="nil"/>
              <w:right w:val="nil"/>
            </w:tcBorders>
            <w:shd w:val="clear" w:color="auto" w:fill="auto"/>
            <w:noWrap/>
            <w:vAlign w:val="bottom"/>
            <w:hideMark/>
          </w:tcPr>
          <w:p w14:paraId="7DA017CB"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94383729</w:t>
            </w:r>
          </w:p>
        </w:tc>
        <w:tc>
          <w:tcPr>
            <w:tcW w:w="1386" w:type="dxa"/>
            <w:tcBorders>
              <w:top w:val="nil"/>
              <w:left w:val="nil"/>
              <w:bottom w:val="nil"/>
              <w:right w:val="nil"/>
            </w:tcBorders>
            <w:shd w:val="clear" w:color="auto" w:fill="auto"/>
            <w:noWrap/>
            <w:vAlign w:val="bottom"/>
            <w:hideMark/>
          </w:tcPr>
          <w:p w14:paraId="01BDCAB3"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34710699</w:t>
            </w:r>
          </w:p>
        </w:tc>
      </w:tr>
      <w:tr w:rsidR="005171B5" w:rsidRPr="008E45FE" w14:paraId="2D5C7D18"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07C7B714"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Observations</w:t>
            </w:r>
          </w:p>
        </w:tc>
        <w:tc>
          <w:tcPr>
            <w:tcW w:w="1556" w:type="dxa"/>
            <w:tcBorders>
              <w:top w:val="nil"/>
              <w:left w:val="nil"/>
              <w:bottom w:val="nil"/>
              <w:right w:val="nil"/>
            </w:tcBorders>
            <w:shd w:val="clear" w:color="auto" w:fill="auto"/>
            <w:noWrap/>
            <w:vAlign w:val="bottom"/>
            <w:hideMark/>
          </w:tcPr>
          <w:p w14:paraId="13C72162"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6</w:t>
            </w:r>
          </w:p>
        </w:tc>
        <w:tc>
          <w:tcPr>
            <w:tcW w:w="1386" w:type="dxa"/>
            <w:tcBorders>
              <w:top w:val="nil"/>
              <w:left w:val="nil"/>
              <w:bottom w:val="nil"/>
              <w:right w:val="nil"/>
            </w:tcBorders>
            <w:shd w:val="clear" w:color="auto" w:fill="auto"/>
            <w:noWrap/>
            <w:vAlign w:val="bottom"/>
            <w:hideMark/>
          </w:tcPr>
          <w:p w14:paraId="59585908"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6</w:t>
            </w:r>
          </w:p>
        </w:tc>
      </w:tr>
      <w:tr w:rsidR="005171B5" w:rsidRPr="008E45FE" w14:paraId="46C70651"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5037DEDB"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Pearson Correlation</w:t>
            </w:r>
          </w:p>
        </w:tc>
        <w:tc>
          <w:tcPr>
            <w:tcW w:w="1556" w:type="dxa"/>
            <w:tcBorders>
              <w:top w:val="nil"/>
              <w:left w:val="nil"/>
              <w:bottom w:val="nil"/>
              <w:right w:val="nil"/>
            </w:tcBorders>
            <w:shd w:val="clear" w:color="auto" w:fill="auto"/>
            <w:noWrap/>
            <w:vAlign w:val="bottom"/>
            <w:hideMark/>
          </w:tcPr>
          <w:p w14:paraId="0A6D48EF"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-0.46414</w:t>
            </w:r>
          </w:p>
        </w:tc>
        <w:tc>
          <w:tcPr>
            <w:tcW w:w="1386" w:type="dxa"/>
            <w:tcBorders>
              <w:top w:val="nil"/>
              <w:left w:val="nil"/>
              <w:bottom w:val="nil"/>
              <w:right w:val="nil"/>
            </w:tcBorders>
            <w:shd w:val="clear" w:color="auto" w:fill="auto"/>
            <w:noWrap/>
            <w:vAlign w:val="bottom"/>
            <w:hideMark/>
          </w:tcPr>
          <w:p w14:paraId="1D93B658"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p>
        </w:tc>
      </w:tr>
      <w:tr w:rsidR="005171B5" w:rsidRPr="008E45FE" w14:paraId="407809C1"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5C4A1BAE"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Hypothesized Mean Difference</w:t>
            </w:r>
          </w:p>
        </w:tc>
        <w:tc>
          <w:tcPr>
            <w:tcW w:w="1556" w:type="dxa"/>
            <w:tcBorders>
              <w:top w:val="nil"/>
              <w:left w:val="nil"/>
              <w:bottom w:val="nil"/>
              <w:right w:val="nil"/>
            </w:tcBorders>
            <w:shd w:val="clear" w:color="auto" w:fill="auto"/>
            <w:noWrap/>
            <w:vAlign w:val="bottom"/>
            <w:hideMark/>
          </w:tcPr>
          <w:p w14:paraId="2214BC47"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w:t>
            </w:r>
          </w:p>
        </w:tc>
        <w:tc>
          <w:tcPr>
            <w:tcW w:w="1386" w:type="dxa"/>
            <w:tcBorders>
              <w:top w:val="nil"/>
              <w:left w:val="nil"/>
              <w:bottom w:val="nil"/>
              <w:right w:val="nil"/>
            </w:tcBorders>
            <w:shd w:val="clear" w:color="auto" w:fill="auto"/>
            <w:noWrap/>
            <w:vAlign w:val="bottom"/>
            <w:hideMark/>
          </w:tcPr>
          <w:p w14:paraId="1087B002"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p>
        </w:tc>
      </w:tr>
      <w:tr w:rsidR="005171B5" w:rsidRPr="008E45FE" w14:paraId="58A335FA"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581B0076"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df</w:t>
            </w:r>
          </w:p>
        </w:tc>
        <w:tc>
          <w:tcPr>
            <w:tcW w:w="1556" w:type="dxa"/>
            <w:tcBorders>
              <w:top w:val="nil"/>
              <w:left w:val="nil"/>
              <w:bottom w:val="nil"/>
              <w:right w:val="nil"/>
            </w:tcBorders>
            <w:shd w:val="clear" w:color="auto" w:fill="auto"/>
            <w:noWrap/>
            <w:vAlign w:val="bottom"/>
            <w:hideMark/>
          </w:tcPr>
          <w:p w14:paraId="1EED966C"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5</w:t>
            </w:r>
          </w:p>
        </w:tc>
        <w:tc>
          <w:tcPr>
            <w:tcW w:w="1386" w:type="dxa"/>
            <w:tcBorders>
              <w:top w:val="nil"/>
              <w:left w:val="nil"/>
              <w:bottom w:val="nil"/>
              <w:right w:val="nil"/>
            </w:tcBorders>
            <w:shd w:val="clear" w:color="auto" w:fill="auto"/>
            <w:noWrap/>
            <w:vAlign w:val="bottom"/>
            <w:hideMark/>
          </w:tcPr>
          <w:p w14:paraId="1BB061C3"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p>
        </w:tc>
      </w:tr>
      <w:tr w:rsidR="005171B5" w:rsidRPr="008E45FE" w14:paraId="6DF6CE2F"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085AA43F"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Stat</w:t>
            </w:r>
          </w:p>
        </w:tc>
        <w:tc>
          <w:tcPr>
            <w:tcW w:w="1556" w:type="dxa"/>
            <w:tcBorders>
              <w:top w:val="nil"/>
              <w:left w:val="nil"/>
              <w:bottom w:val="nil"/>
              <w:right w:val="nil"/>
            </w:tcBorders>
            <w:shd w:val="clear" w:color="auto" w:fill="auto"/>
            <w:noWrap/>
            <w:vAlign w:val="bottom"/>
            <w:hideMark/>
          </w:tcPr>
          <w:p w14:paraId="185BB1FF"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1.242415</w:t>
            </w:r>
          </w:p>
        </w:tc>
        <w:tc>
          <w:tcPr>
            <w:tcW w:w="1386" w:type="dxa"/>
            <w:tcBorders>
              <w:top w:val="nil"/>
              <w:left w:val="nil"/>
              <w:bottom w:val="nil"/>
              <w:right w:val="nil"/>
            </w:tcBorders>
            <w:shd w:val="clear" w:color="auto" w:fill="auto"/>
            <w:noWrap/>
            <w:vAlign w:val="bottom"/>
            <w:hideMark/>
          </w:tcPr>
          <w:p w14:paraId="10C84474"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p>
        </w:tc>
      </w:tr>
      <w:tr w:rsidR="005171B5" w:rsidRPr="008E45FE" w14:paraId="07473618"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3050DC2F"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P(T&lt;=t) one-tail</w:t>
            </w:r>
          </w:p>
        </w:tc>
        <w:tc>
          <w:tcPr>
            <w:tcW w:w="1556" w:type="dxa"/>
            <w:tcBorders>
              <w:top w:val="nil"/>
              <w:left w:val="nil"/>
              <w:bottom w:val="nil"/>
              <w:right w:val="nil"/>
            </w:tcBorders>
            <w:shd w:val="clear" w:color="auto" w:fill="auto"/>
            <w:noWrap/>
            <w:vAlign w:val="bottom"/>
            <w:hideMark/>
          </w:tcPr>
          <w:p w14:paraId="291BBB56"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0.134587</w:t>
            </w:r>
          </w:p>
        </w:tc>
        <w:tc>
          <w:tcPr>
            <w:tcW w:w="1386" w:type="dxa"/>
            <w:tcBorders>
              <w:top w:val="nil"/>
              <w:left w:val="nil"/>
              <w:bottom w:val="nil"/>
              <w:right w:val="nil"/>
            </w:tcBorders>
            <w:shd w:val="clear" w:color="auto" w:fill="auto"/>
            <w:noWrap/>
            <w:vAlign w:val="bottom"/>
            <w:hideMark/>
          </w:tcPr>
          <w:p w14:paraId="27EE97ED"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p>
        </w:tc>
      </w:tr>
      <w:tr w:rsidR="005171B5" w:rsidRPr="008E45FE" w14:paraId="538262C3"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51F2E5C6"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Critical one-tail</w:t>
            </w:r>
          </w:p>
        </w:tc>
        <w:tc>
          <w:tcPr>
            <w:tcW w:w="1556" w:type="dxa"/>
            <w:tcBorders>
              <w:top w:val="nil"/>
              <w:left w:val="nil"/>
              <w:bottom w:val="nil"/>
              <w:right w:val="nil"/>
            </w:tcBorders>
            <w:shd w:val="clear" w:color="auto" w:fill="auto"/>
            <w:noWrap/>
            <w:vAlign w:val="bottom"/>
            <w:hideMark/>
          </w:tcPr>
          <w:p w14:paraId="6E65B977"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2.015048</w:t>
            </w:r>
          </w:p>
        </w:tc>
        <w:tc>
          <w:tcPr>
            <w:tcW w:w="1386" w:type="dxa"/>
            <w:tcBorders>
              <w:top w:val="nil"/>
              <w:left w:val="nil"/>
              <w:bottom w:val="nil"/>
              <w:right w:val="nil"/>
            </w:tcBorders>
            <w:shd w:val="clear" w:color="auto" w:fill="auto"/>
            <w:noWrap/>
            <w:vAlign w:val="bottom"/>
            <w:hideMark/>
          </w:tcPr>
          <w:p w14:paraId="4F88F095"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p>
        </w:tc>
      </w:tr>
      <w:tr w:rsidR="005171B5" w:rsidRPr="008E45FE" w14:paraId="64C7A5C8" w14:textId="77777777" w:rsidTr="00750A38">
        <w:trPr>
          <w:trHeight w:val="290"/>
          <w:jc w:val="center"/>
        </w:trPr>
        <w:tc>
          <w:tcPr>
            <w:tcW w:w="3242" w:type="dxa"/>
            <w:tcBorders>
              <w:top w:val="nil"/>
              <w:left w:val="nil"/>
              <w:bottom w:val="nil"/>
              <w:right w:val="nil"/>
            </w:tcBorders>
            <w:shd w:val="clear" w:color="auto" w:fill="auto"/>
            <w:noWrap/>
            <w:vAlign w:val="bottom"/>
            <w:hideMark/>
          </w:tcPr>
          <w:p w14:paraId="4C13BC7D"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P(T&lt;=t) two-tail</w:t>
            </w:r>
          </w:p>
        </w:tc>
        <w:tc>
          <w:tcPr>
            <w:tcW w:w="1556" w:type="dxa"/>
            <w:tcBorders>
              <w:top w:val="nil"/>
              <w:left w:val="nil"/>
              <w:bottom w:val="nil"/>
              <w:right w:val="nil"/>
            </w:tcBorders>
            <w:shd w:val="clear" w:color="auto" w:fill="auto"/>
            <w:noWrap/>
            <w:vAlign w:val="bottom"/>
            <w:hideMark/>
          </w:tcPr>
          <w:p w14:paraId="2C32E599"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0.269174</w:t>
            </w:r>
          </w:p>
        </w:tc>
        <w:tc>
          <w:tcPr>
            <w:tcW w:w="1386" w:type="dxa"/>
            <w:tcBorders>
              <w:top w:val="nil"/>
              <w:left w:val="nil"/>
              <w:bottom w:val="nil"/>
              <w:right w:val="nil"/>
            </w:tcBorders>
            <w:shd w:val="clear" w:color="auto" w:fill="auto"/>
            <w:noWrap/>
            <w:vAlign w:val="bottom"/>
            <w:hideMark/>
          </w:tcPr>
          <w:p w14:paraId="379EDE6C"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p>
        </w:tc>
      </w:tr>
      <w:tr w:rsidR="005171B5" w:rsidRPr="008E45FE" w14:paraId="3CC29074" w14:textId="77777777" w:rsidTr="00750A38">
        <w:trPr>
          <w:trHeight w:val="301"/>
          <w:jc w:val="center"/>
        </w:trPr>
        <w:tc>
          <w:tcPr>
            <w:tcW w:w="3242" w:type="dxa"/>
            <w:tcBorders>
              <w:top w:val="nil"/>
              <w:left w:val="nil"/>
              <w:bottom w:val="single" w:sz="8" w:space="0" w:color="auto"/>
              <w:right w:val="nil"/>
            </w:tcBorders>
            <w:shd w:val="clear" w:color="auto" w:fill="auto"/>
            <w:noWrap/>
            <w:vAlign w:val="bottom"/>
            <w:hideMark/>
          </w:tcPr>
          <w:p w14:paraId="5A2FCD9C"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Critical two-tail</w:t>
            </w:r>
          </w:p>
        </w:tc>
        <w:tc>
          <w:tcPr>
            <w:tcW w:w="1556" w:type="dxa"/>
            <w:tcBorders>
              <w:top w:val="nil"/>
              <w:left w:val="nil"/>
              <w:bottom w:val="single" w:sz="8" w:space="0" w:color="auto"/>
              <w:right w:val="nil"/>
            </w:tcBorders>
            <w:shd w:val="clear" w:color="auto" w:fill="auto"/>
            <w:noWrap/>
            <w:vAlign w:val="bottom"/>
            <w:hideMark/>
          </w:tcPr>
          <w:p w14:paraId="76EFBF59"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2.570582</w:t>
            </w:r>
          </w:p>
        </w:tc>
        <w:tc>
          <w:tcPr>
            <w:tcW w:w="1386" w:type="dxa"/>
            <w:tcBorders>
              <w:top w:val="nil"/>
              <w:left w:val="nil"/>
              <w:bottom w:val="single" w:sz="8" w:space="0" w:color="auto"/>
              <w:right w:val="nil"/>
            </w:tcBorders>
            <w:shd w:val="clear" w:color="auto" w:fill="auto"/>
            <w:noWrap/>
            <w:vAlign w:val="bottom"/>
            <w:hideMark/>
          </w:tcPr>
          <w:p w14:paraId="668CA5D3" w14:textId="77777777" w:rsidR="005171B5" w:rsidRPr="008E45FE" w:rsidRDefault="005171B5" w:rsidP="005171B5">
            <w:pPr>
              <w:spacing w:after="0" w:line="360" w:lineRule="auto"/>
              <w:jc w:val="right"/>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 </w:t>
            </w:r>
          </w:p>
        </w:tc>
      </w:tr>
    </w:tbl>
    <w:p w14:paraId="21E38892" w14:textId="65B978AE" w:rsidR="000839DB" w:rsidRPr="008E45FE" w:rsidRDefault="003F2F14" w:rsidP="00BC4159">
      <w:pPr>
        <w:spacing w:after="0" w:line="360" w:lineRule="auto"/>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lastRenderedPageBreak/>
        <w:t>Thermal Sensation</w:t>
      </w:r>
    </w:p>
    <w:p w14:paraId="293FF3E9" w14:textId="5ABD9881" w:rsidR="000839DB" w:rsidRPr="008E45FE" w:rsidRDefault="000839DB" w:rsidP="00BC4159">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In </w:t>
      </w:r>
      <w:r w:rsidR="00672BE3" w:rsidRPr="008E45FE">
        <w:rPr>
          <w:rFonts w:ascii="Times New Roman" w:eastAsia="Times New Roman" w:hAnsi="Times New Roman" w:cs="Times New Roman"/>
          <w:sz w:val="24"/>
          <w:szCs w:val="24"/>
        </w:rPr>
        <w:t>F</w:t>
      </w:r>
      <w:r w:rsidRPr="008E45FE">
        <w:rPr>
          <w:rFonts w:ascii="Times New Roman" w:eastAsia="Times New Roman" w:hAnsi="Times New Roman" w:cs="Times New Roman"/>
          <w:sz w:val="24"/>
          <w:szCs w:val="24"/>
        </w:rPr>
        <w:t xml:space="preserve">igure 7 the influence of </w:t>
      </w:r>
      <w:r w:rsidR="00D23E7D"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on thermal sensation is displayed as the change in thermal sensation over a period of 60 minutes.  </w:t>
      </w:r>
      <w:r w:rsidR="00566A9A" w:rsidRPr="008E45FE">
        <w:rPr>
          <w:rFonts w:ascii="Times New Roman" w:eastAsia="Times New Roman" w:hAnsi="Times New Roman" w:cs="Times New Roman"/>
          <w:sz w:val="24"/>
          <w:szCs w:val="24"/>
        </w:rPr>
        <w:t>Due to the nature of the thermal sensation scale, raw d</w:t>
      </w:r>
      <w:r w:rsidRPr="008E45FE">
        <w:rPr>
          <w:rFonts w:ascii="Times New Roman" w:eastAsia="Times New Roman" w:hAnsi="Times New Roman" w:cs="Times New Roman"/>
          <w:sz w:val="24"/>
          <w:szCs w:val="24"/>
        </w:rPr>
        <w:t>ata w</w:t>
      </w:r>
      <w:r w:rsidR="00D064B2" w:rsidRPr="008E45FE">
        <w:rPr>
          <w:rFonts w:ascii="Times New Roman" w:eastAsia="Times New Roman" w:hAnsi="Times New Roman" w:cs="Times New Roman"/>
          <w:sz w:val="24"/>
          <w:szCs w:val="24"/>
        </w:rPr>
        <w:t>ere</w:t>
      </w:r>
      <w:r w:rsidR="00566A9A" w:rsidRPr="008E45FE">
        <w:rPr>
          <w:rFonts w:ascii="Times New Roman" w:eastAsia="Times New Roman" w:hAnsi="Times New Roman" w:cs="Times New Roman"/>
          <w:sz w:val="24"/>
          <w:szCs w:val="24"/>
        </w:rPr>
        <w:t xml:space="preserve"> used to display this change. </w:t>
      </w:r>
      <w:r w:rsidRPr="008E45FE">
        <w:rPr>
          <w:rFonts w:ascii="Times New Roman" w:eastAsia="Times New Roman" w:hAnsi="Times New Roman" w:cs="Times New Roman"/>
          <w:sz w:val="24"/>
          <w:szCs w:val="24"/>
        </w:rPr>
        <w:t xml:space="preserve">Statistical comparisons were calculated using a Paired Two Sample for Means t-Test and can be seen in </w:t>
      </w:r>
      <w:r w:rsidR="00672BE3" w:rsidRPr="008E45FE">
        <w:rPr>
          <w:rFonts w:ascii="Times New Roman" w:eastAsia="Times New Roman" w:hAnsi="Times New Roman" w:cs="Times New Roman"/>
          <w:sz w:val="24"/>
          <w:szCs w:val="24"/>
        </w:rPr>
        <w:t>T</w:t>
      </w:r>
      <w:r w:rsidRPr="008E45FE">
        <w:rPr>
          <w:rFonts w:ascii="Times New Roman" w:eastAsia="Times New Roman" w:hAnsi="Times New Roman" w:cs="Times New Roman"/>
          <w:sz w:val="24"/>
          <w:szCs w:val="24"/>
        </w:rPr>
        <w:t xml:space="preserve">able </w:t>
      </w:r>
      <w:r w:rsidR="00566A9A" w:rsidRPr="008E45FE">
        <w:rPr>
          <w:rFonts w:ascii="Times New Roman" w:eastAsia="Times New Roman" w:hAnsi="Times New Roman" w:cs="Times New Roman"/>
          <w:sz w:val="24"/>
          <w:szCs w:val="24"/>
        </w:rPr>
        <w:t>7</w:t>
      </w:r>
      <w:r w:rsidRPr="008E45FE">
        <w:rPr>
          <w:rFonts w:ascii="Times New Roman" w:eastAsia="Times New Roman" w:hAnsi="Times New Roman" w:cs="Times New Roman"/>
          <w:sz w:val="24"/>
          <w:szCs w:val="24"/>
        </w:rPr>
        <w:t xml:space="preserve">.  An alpha level of &gt;0.05 was used to test for significance.  </w:t>
      </w:r>
    </w:p>
    <w:p w14:paraId="179298CA" w14:textId="77777777" w:rsidR="005171B5" w:rsidRPr="008E45FE" w:rsidRDefault="005171B5" w:rsidP="005171B5">
      <w:pPr>
        <w:spacing w:after="0" w:line="360" w:lineRule="auto"/>
        <w:rPr>
          <w:rFonts w:ascii="Times New Roman" w:eastAsia="Times New Roman" w:hAnsi="Times New Roman" w:cs="Times New Roman"/>
          <w:i/>
          <w:sz w:val="24"/>
          <w:szCs w:val="24"/>
        </w:rPr>
      </w:pPr>
      <w:r w:rsidRPr="008E45FE">
        <w:rPr>
          <w:rFonts w:ascii="Times New Roman" w:hAnsi="Times New Roman" w:cs="Times New Roman"/>
          <w:noProof/>
          <w:sz w:val="24"/>
          <w:szCs w:val="24"/>
        </w:rPr>
        <w:drawing>
          <wp:inline distT="0" distB="0" distL="0" distR="0" wp14:anchorId="0083673C" wp14:editId="36F5B8E6">
            <wp:extent cx="5493715" cy="25367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711" t="8757" r="626" b="828"/>
                    <a:stretch/>
                  </pic:blipFill>
                  <pic:spPr bwMode="auto">
                    <a:xfrm>
                      <a:off x="0" y="0"/>
                      <a:ext cx="5526699" cy="2552011"/>
                    </a:xfrm>
                    <a:prstGeom prst="rect">
                      <a:avLst/>
                    </a:prstGeom>
                    <a:noFill/>
                    <a:ln>
                      <a:noFill/>
                    </a:ln>
                    <a:extLst>
                      <a:ext uri="{53640926-AAD7-44D8-BBD7-CCE9431645EC}">
                        <a14:shadowObscured xmlns:a14="http://schemas.microsoft.com/office/drawing/2010/main"/>
                      </a:ext>
                    </a:extLst>
                  </pic:spPr>
                </pic:pic>
              </a:graphicData>
            </a:graphic>
          </wp:inline>
        </w:drawing>
      </w:r>
    </w:p>
    <w:p w14:paraId="6DFC3B7F" w14:textId="310A87B4" w:rsidR="005171B5" w:rsidRPr="008E45FE" w:rsidRDefault="005171B5" w:rsidP="005171B5">
      <w:pPr>
        <w:spacing w:line="360" w:lineRule="auto"/>
        <w:rPr>
          <w:rFonts w:ascii="Times New Roman" w:hAnsi="Times New Roman" w:cs="Times New Roman"/>
          <w:i/>
          <w:sz w:val="24"/>
          <w:szCs w:val="24"/>
        </w:rPr>
      </w:pPr>
      <w:r w:rsidRPr="008E45FE">
        <w:rPr>
          <w:rFonts w:ascii="Times New Roman" w:hAnsi="Times New Roman" w:cs="Times New Roman"/>
          <w:i/>
          <w:sz w:val="24"/>
          <w:szCs w:val="24"/>
        </w:rPr>
        <w:t>Fig</w:t>
      </w:r>
      <w:r w:rsidR="00C9454A">
        <w:rPr>
          <w:rFonts w:ascii="Times New Roman" w:hAnsi="Times New Roman" w:cs="Times New Roman"/>
          <w:i/>
          <w:sz w:val="24"/>
          <w:szCs w:val="24"/>
        </w:rPr>
        <w:t>ure</w:t>
      </w:r>
      <w:r w:rsidRPr="008E45FE">
        <w:rPr>
          <w:rFonts w:ascii="Times New Roman" w:hAnsi="Times New Roman" w:cs="Times New Roman"/>
          <w:i/>
          <w:sz w:val="24"/>
          <w:szCs w:val="24"/>
        </w:rPr>
        <w:t xml:space="preserve"> 7. Influence of </w:t>
      </w:r>
      <w:r w:rsidR="00D23E7D" w:rsidRPr="008E45FE">
        <w:rPr>
          <w:rFonts w:ascii="Times New Roman" w:hAnsi="Times New Roman" w:cs="Times New Roman"/>
          <w:i/>
          <w:sz w:val="24"/>
          <w:szCs w:val="24"/>
        </w:rPr>
        <w:t>M</w:t>
      </w:r>
      <w:r w:rsidRPr="008E45FE">
        <w:rPr>
          <w:rFonts w:ascii="Times New Roman" w:hAnsi="Times New Roman" w:cs="Times New Roman"/>
          <w:i/>
          <w:sz w:val="24"/>
          <w:szCs w:val="24"/>
        </w:rPr>
        <w:t xml:space="preserve">enthol on thermal sensation </w:t>
      </w:r>
    </w:p>
    <w:p w14:paraId="42047EC1" w14:textId="375FBBCE" w:rsidR="00FB74AB" w:rsidRPr="008E45FE" w:rsidRDefault="000839DB" w:rsidP="00BC4159">
      <w:pPr>
        <w:spacing w:after="0" w:line="360" w:lineRule="auto"/>
        <w:rPr>
          <w:rFonts w:ascii="Times New Roman" w:eastAsia="Times New Roman" w:hAnsi="Times New Roman" w:cs="Times New Roman"/>
          <w:i/>
          <w:sz w:val="24"/>
          <w:szCs w:val="24"/>
        </w:rPr>
      </w:pPr>
      <w:r w:rsidRPr="008E45FE">
        <w:rPr>
          <w:rFonts w:ascii="Times New Roman" w:eastAsia="Times New Roman" w:hAnsi="Times New Roman" w:cs="Times New Roman"/>
          <w:i/>
          <w:sz w:val="24"/>
          <w:szCs w:val="24"/>
        </w:rPr>
        <w:t>Table 7. Paired Two sample for means for blood perfusion t-Test statistical comparison</w:t>
      </w:r>
    </w:p>
    <w:tbl>
      <w:tblPr>
        <w:tblW w:w="6660" w:type="dxa"/>
        <w:jc w:val="center"/>
        <w:tblLook w:val="04A0" w:firstRow="1" w:lastRow="0" w:firstColumn="1" w:lastColumn="0" w:noHBand="0" w:noVBand="1"/>
      </w:tblPr>
      <w:tblGrid>
        <w:gridCol w:w="3285"/>
        <w:gridCol w:w="1556"/>
        <w:gridCol w:w="1819"/>
      </w:tblGrid>
      <w:tr w:rsidR="005171B5" w:rsidRPr="008E45FE" w14:paraId="30662F28" w14:textId="77777777" w:rsidTr="00750A38">
        <w:trPr>
          <w:trHeight w:val="275"/>
          <w:jc w:val="center"/>
        </w:trPr>
        <w:tc>
          <w:tcPr>
            <w:tcW w:w="3285" w:type="dxa"/>
            <w:tcBorders>
              <w:top w:val="single" w:sz="8" w:space="0" w:color="auto"/>
              <w:left w:val="nil"/>
              <w:bottom w:val="single" w:sz="4" w:space="0" w:color="auto"/>
              <w:right w:val="nil"/>
            </w:tcBorders>
            <w:shd w:val="clear" w:color="auto" w:fill="auto"/>
            <w:noWrap/>
            <w:vAlign w:val="bottom"/>
            <w:hideMark/>
          </w:tcPr>
          <w:p w14:paraId="22B1339C" w14:textId="02A0A7DF" w:rsidR="005171B5" w:rsidRPr="008E45FE" w:rsidRDefault="005171B5" w:rsidP="005171B5">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Variable</w:t>
            </w:r>
          </w:p>
        </w:tc>
        <w:tc>
          <w:tcPr>
            <w:tcW w:w="1556" w:type="dxa"/>
            <w:tcBorders>
              <w:top w:val="single" w:sz="8" w:space="0" w:color="auto"/>
              <w:left w:val="nil"/>
              <w:bottom w:val="single" w:sz="4" w:space="0" w:color="auto"/>
              <w:right w:val="nil"/>
            </w:tcBorders>
            <w:shd w:val="clear" w:color="auto" w:fill="auto"/>
            <w:noWrap/>
            <w:vAlign w:val="bottom"/>
            <w:hideMark/>
          </w:tcPr>
          <w:p w14:paraId="0315A93D" w14:textId="5923AD26" w:rsidR="005171B5" w:rsidRPr="008E45FE" w:rsidRDefault="005171B5" w:rsidP="005171B5">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AUC Placebo</w:t>
            </w:r>
          </w:p>
        </w:tc>
        <w:tc>
          <w:tcPr>
            <w:tcW w:w="1819" w:type="dxa"/>
            <w:tcBorders>
              <w:top w:val="single" w:sz="8" w:space="0" w:color="auto"/>
              <w:left w:val="nil"/>
              <w:bottom w:val="single" w:sz="4" w:space="0" w:color="auto"/>
              <w:right w:val="nil"/>
            </w:tcBorders>
            <w:shd w:val="clear" w:color="auto" w:fill="auto"/>
            <w:noWrap/>
            <w:vAlign w:val="bottom"/>
            <w:hideMark/>
          </w:tcPr>
          <w:p w14:paraId="710A3A29" w14:textId="1E95A472" w:rsidR="005171B5" w:rsidRPr="008E45FE" w:rsidRDefault="005171B5" w:rsidP="005171B5">
            <w:pPr>
              <w:spacing w:after="0" w:line="360" w:lineRule="auto"/>
              <w:jc w:val="center"/>
              <w:rPr>
                <w:rFonts w:ascii="Times New Roman" w:eastAsia="Times New Roman" w:hAnsi="Times New Roman" w:cs="Times New Roman"/>
                <w:i/>
                <w:iCs/>
                <w:color w:val="000000"/>
                <w:sz w:val="24"/>
                <w:szCs w:val="24"/>
              </w:rPr>
            </w:pPr>
            <w:r w:rsidRPr="008E45FE">
              <w:rPr>
                <w:rFonts w:ascii="Times New Roman" w:eastAsia="Times New Roman" w:hAnsi="Times New Roman" w:cs="Times New Roman"/>
                <w:b/>
                <w:i/>
                <w:iCs/>
                <w:sz w:val="24"/>
                <w:szCs w:val="24"/>
              </w:rPr>
              <w:t>AUC Menthol</w:t>
            </w:r>
          </w:p>
        </w:tc>
      </w:tr>
      <w:tr w:rsidR="005171B5" w:rsidRPr="008E45FE" w14:paraId="417D5A3E"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5B2BF077"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Mean</w:t>
            </w:r>
          </w:p>
        </w:tc>
        <w:tc>
          <w:tcPr>
            <w:tcW w:w="1556" w:type="dxa"/>
            <w:tcBorders>
              <w:top w:val="nil"/>
              <w:left w:val="nil"/>
              <w:bottom w:val="nil"/>
              <w:right w:val="nil"/>
            </w:tcBorders>
            <w:shd w:val="clear" w:color="auto" w:fill="auto"/>
            <w:noWrap/>
            <w:vAlign w:val="bottom"/>
            <w:hideMark/>
          </w:tcPr>
          <w:p w14:paraId="3FB4E464"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-7.60588</w:t>
            </w:r>
          </w:p>
        </w:tc>
        <w:tc>
          <w:tcPr>
            <w:tcW w:w="1819" w:type="dxa"/>
            <w:tcBorders>
              <w:top w:val="nil"/>
              <w:left w:val="nil"/>
              <w:bottom w:val="nil"/>
              <w:right w:val="nil"/>
            </w:tcBorders>
            <w:shd w:val="clear" w:color="auto" w:fill="auto"/>
            <w:noWrap/>
            <w:vAlign w:val="bottom"/>
            <w:hideMark/>
          </w:tcPr>
          <w:p w14:paraId="19AA9E08"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-27.7647</w:t>
            </w:r>
          </w:p>
        </w:tc>
      </w:tr>
      <w:tr w:rsidR="005171B5" w:rsidRPr="008E45FE" w14:paraId="38D6C76F"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00FBE55A"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Variance</w:t>
            </w:r>
          </w:p>
        </w:tc>
        <w:tc>
          <w:tcPr>
            <w:tcW w:w="1556" w:type="dxa"/>
            <w:tcBorders>
              <w:top w:val="nil"/>
              <w:left w:val="nil"/>
              <w:bottom w:val="nil"/>
              <w:right w:val="nil"/>
            </w:tcBorders>
            <w:shd w:val="clear" w:color="auto" w:fill="auto"/>
            <w:noWrap/>
            <w:vAlign w:val="bottom"/>
            <w:hideMark/>
          </w:tcPr>
          <w:p w14:paraId="5A9A6597"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85.94309</w:t>
            </w:r>
          </w:p>
        </w:tc>
        <w:tc>
          <w:tcPr>
            <w:tcW w:w="1819" w:type="dxa"/>
            <w:tcBorders>
              <w:top w:val="nil"/>
              <w:left w:val="nil"/>
              <w:bottom w:val="nil"/>
              <w:right w:val="nil"/>
            </w:tcBorders>
            <w:shd w:val="clear" w:color="auto" w:fill="auto"/>
            <w:noWrap/>
            <w:vAlign w:val="bottom"/>
            <w:hideMark/>
          </w:tcPr>
          <w:p w14:paraId="70383F06"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205.6974</w:t>
            </w:r>
          </w:p>
        </w:tc>
      </w:tr>
      <w:tr w:rsidR="005171B5" w:rsidRPr="008E45FE" w14:paraId="56EB9651"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22ADC9B7"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Observations</w:t>
            </w:r>
          </w:p>
        </w:tc>
        <w:tc>
          <w:tcPr>
            <w:tcW w:w="1556" w:type="dxa"/>
            <w:tcBorders>
              <w:top w:val="nil"/>
              <w:left w:val="nil"/>
              <w:bottom w:val="nil"/>
              <w:right w:val="nil"/>
            </w:tcBorders>
            <w:shd w:val="clear" w:color="auto" w:fill="auto"/>
            <w:noWrap/>
            <w:vAlign w:val="bottom"/>
            <w:hideMark/>
          </w:tcPr>
          <w:p w14:paraId="00202389"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17</w:t>
            </w:r>
          </w:p>
        </w:tc>
        <w:tc>
          <w:tcPr>
            <w:tcW w:w="1819" w:type="dxa"/>
            <w:tcBorders>
              <w:top w:val="nil"/>
              <w:left w:val="nil"/>
              <w:bottom w:val="nil"/>
              <w:right w:val="nil"/>
            </w:tcBorders>
            <w:shd w:val="clear" w:color="auto" w:fill="auto"/>
            <w:noWrap/>
            <w:vAlign w:val="bottom"/>
            <w:hideMark/>
          </w:tcPr>
          <w:p w14:paraId="6BFFFF21"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17</w:t>
            </w:r>
          </w:p>
        </w:tc>
      </w:tr>
      <w:tr w:rsidR="005171B5" w:rsidRPr="008E45FE" w14:paraId="12F8982C"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26F276EC"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Pearson Correlation</w:t>
            </w:r>
          </w:p>
        </w:tc>
        <w:tc>
          <w:tcPr>
            <w:tcW w:w="1556" w:type="dxa"/>
            <w:tcBorders>
              <w:top w:val="nil"/>
              <w:left w:val="nil"/>
              <w:bottom w:val="nil"/>
              <w:right w:val="nil"/>
            </w:tcBorders>
            <w:shd w:val="clear" w:color="auto" w:fill="auto"/>
            <w:noWrap/>
            <w:vAlign w:val="bottom"/>
            <w:hideMark/>
          </w:tcPr>
          <w:p w14:paraId="3EC8F8E0"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0.159914</w:t>
            </w:r>
          </w:p>
        </w:tc>
        <w:tc>
          <w:tcPr>
            <w:tcW w:w="1819" w:type="dxa"/>
            <w:tcBorders>
              <w:top w:val="nil"/>
              <w:left w:val="nil"/>
              <w:bottom w:val="nil"/>
              <w:right w:val="nil"/>
            </w:tcBorders>
            <w:shd w:val="clear" w:color="auto" w:fill="auto"/>
            <w:noWrap/>
            <w:vAlign w:val="bottom"/>
            <w:hideMark/>
          </w:tcPr>
          <w:p w14:paraId="3F008B9B"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r w:rsidR="005171B5" w:rsidRPr="008E45FE" w14:paraId="64511871"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65F281CF"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Hypothesized Mean Difference</w:t>
            </w:r>
          </w:p>
        </w:tc>
        <w:tc>
          <w:tcPr>
            <w:tcW w:w="1556" w:type="dxa"/>
            <w:tcBorders>
              <w:top w:val="nil"/>
              <w:left w:val="nil"/>
              <w:bottom w:val="nil"/>
              <w:right w:val="nil"/>
            </w:tcBorders>
            <w:shd w:val="clear" w:color="auto" w:fill="auto"/>
            <w:noWrap/>
            <w:vAlign w:val="bottom"/>
            <w:hideMark/>
          </w:tcPr>
          <w:p w14:paraId="236ADA63"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0</w:t>
            </w:r>
          </w:p>
        </w:tc>
        <w:tc>
          <w:tcPr>
            <w:tcW w:w="1819" w:type="dxa"/>
            <w:tcBorders>
              <w:top w:val="nil"/>
              <w:left w:val="nil"/>
              <w:bottom w:val="nil"/>
              <w:right w:val="nil"/>
            </w:tcBorders>
            <w:shd w:val="clear" w:color="auto" w:fill="auto"/>
            <w:noWrap/>
            <w:vAlign w:val="bottom"/>
            <w:hideMark/>
          </w:tcPr>
          <w:p w14:paraId="5548C8ED"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r w:rsidR="005171B5" w:rsidRPr="008E45FE" w14:paraId="3B0D83DA"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162399EB"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df</w:t>
            </w:r>
          </w:p>
        </w:tc>
        <w:tc>
          <w:tcPr>
            <w:tcW w:w="1556" w:type="dxa"/>
            <w:tcBorders>
              <w:top w:val="nil"/>
              <w:left w:val="nil"/>
              <w:bottom w:val="nil"/>
              <w:right w:val="nil"/>
            </w:tcBorders>
            <w:shd w:val="clear" w:color="auto" w:fill="auto"/>
            <w:noWrap/>
            <w:vAlign w:val="bottom"/>
            <w:hideMark/>
          </w:tcPr>
          <w:p w14:paraId="6ED4914D"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16</w:t>
            </w:r>
          </w:p>
        </w:tc>
        <w:tc>
          <w:tcPr>
            <w:tcW w:w="1819" w:type="dxa"/>
            <w:tcBorders>
              <w:top w:val="nil"/>
              <w:left w:val="nil"/>
              <w:bottom w:val="nil"/>
              <w:right w:val="nil"/>
            </w:tcBorders>
            <w:shd w:val="clear" w:color="auto" w:fill="auto"/>
            <w:noWrap/>
            <w:vAlign w:val="bottom"/>
            <w:hideMark/>
          </w:tcPr>
          <w:p w14:paraId="6BD73B5E"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r w:rsidR="005171B5" w:rsidRPr="008E45FE" w14:paraId="0E00E000"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10882208"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Stat</w:t>
            </w:r>
          </w:p>
        </w:tc>
        <w:tc>
          <w:tcPr>
            <w:tcW w:w="1556" w:type="dxa"/>
            <w:tcBorders>
              <w:top w:val="nil"/>
              <w:left w:val="nil"/>
              <w:bottom w:val="nil"/>
              <w:right w:val="nil"/>
            </w:tcBorders>
            <w:shd w:val="clear" w:color="auto" w:fill="auto"/>
            <w:noWrap/>
            <w:vAlign w:val="bottom"/>
            <w:hideMark/>
          </w:tcPr>
          <w:p w14:paraId="518E4C98"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5.266093</w:t>
            </w:r>
          </w:p>
        </w:tc>
        <w:tc>
          <w:tcPr>
            <w:tcW w:w="1819" w:type="dxa"/>
            <w:tcBorders>
              <w:top w:val="nil"/>
              <w:left w:val="nil"/>
              <w:bottom w:val="nil"/>
              <w:right w:val="nil"/>
            </w:tcBorders>
            <w:shd w:val="clear" w:color="auto" w:fill="auto"/>
            <w:noWrap/>
            <w:vAlign w:val="bottom"/>
            <w:hideMark/>
          </w:tcPr>
          <w:p w14:paraId="5B1D4C31"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r w:rsidR="005171B5" w:rsidRPr="008E45FE" w14:paraId="20274AFF"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529E1E90"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P(T&lt;=t) one-tail</w:t>
            </w:r>
          </w:p>
        </w:tc>
        <w:tc>
          <w:tcPr>
            <w:tcW w:w="1556" w:type="dxa"/>
            <w:tcBorders>
              <w:top w:val="nil"/>
              <w:left w:val="nil"/>
              <w:bottom w:val="nil"/>
              <w:right w:val="nil"/>
            </w:tcBorders>
            <w:shd w:val="clear" w:color="auto" w:fill="auto"/>
            <w:noWrap/>
            <w:vAlign w:val="bottom"/>
            <w:hideMark/>
          </w:tcPr>
          <w:p w14:paraId="17076DDB"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3.84E-05</w:t>
            </w:r>
          </w:p>
        </w:tc>
        <w:tc>
          <w:tcPr>
            <w:tcW w:w="1819" w:type="dxa"/>
            <w:tcBorders>
              <w:top w:val="nil"/>
              <w:left w:val="nil"/>
              <w:bottom w:val="nil"/>
              <w:right w:val="nil"/>
            </w:tcBorders>
            <w:shd w:val="clear" w:color="auto" w:fill="auto"/>
            <w:noWrap/>
            <w:vAlign w:val="bottom"/>
            <w:hideMark/>
          </w:tcPr>
          <w:p w14:paraId="130E217C"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r w:rsidR="005171B5" w:rsidRPr="008E45FE" w14:paraId="14FA650A"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1E74CDEA"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Critical one-tail</w:t>
            </w:r>
          </w:p>
        </w:tc>
        <w:tc>
          <w:tcPr>
            <w:tcW w:w="1556" w:type="dxa"/>
            <w:tcBorders>
              <w:top w:val="nil"/>
              <w:left w:val="nil"/>
              <w:bottom w:val="nil"/>
              <w:right w:val="nil"/>
            </w:tcBorders>
            <w:shd w:val="clear" w:color="auto" w:fill="auto"/>
            <w:noWrap/>
            <w:vAlign w:val="bottom"/>
            <w:hideMark/>
          </w:tcPr>
          <w:p w14:paraId="020C431B"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1.745884</w:t>
            </w:r>
          </w:p>
        </w:tc>
        <w:tc>
          <w:tcPr>
            <w:tcW w:w="1819" w:type="dxa"/>
            <w:tcBorders>
              <w:top w:val="nil"/>
              <w:left w:val="nil"/>
              <w:bottom w:val="nil"/>
              <w:right w:val="nil"/>
            </w:tcBorders>
            <w:shd w:val="clear" w:color="auto" w:fill="auto"/>
            <w:noWrap/>
            <w:vAlign w:val="bottom"/>
            <w:hideMark/>
          </w:tcPr>
          <w:p w14:paraId="2B772605"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r w:rsidR="005171B5" w:rsidRPr="008E45FE" w14:paraId="15FE4331" w14:textId="77777777" w:rsidTr="00750A38">
        <w:trPr>
          <w:trHeight w:val="275"/>
          <w:jc w:val="center"/>
        </w:trPr>
        <w:tc>
          <w:tcPr>
            <w:tcW w:w="3285" w:type="dxa"/>
            <w:tcBorders>
              <w:top w:val="nil"/>
              <w:left w:val="nil"/>
              <w:bottom w:val="nil"/>
              <w:right w:val="nil"/>
            </w:tcBorders>
            <w:shd w:val="clear" w:color="auto" w:fill="auto"/>
            <w:noWrap/>
            <w:vAlign w:val="bottom"/>
            <w:hideMark/>
          </w:tcPr>
          <w:p w14:paraId="6502E53B"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P(T&lt;=t) two-tail</w:t>
            </w:r>
          </w:p>
        </w:tc>
        <w:tc>
          <w:tcPr>
            <w:tcW w:w="1556" w:type="dxa"/>
            <w:tcBorders>
              <w:top w:val="nil"/>
              <w:left w:val="nil"/>
              <w:bottom w:val="nil"/>
              <w:right w:val="nil"/>
            </w:tcBorders>
            <w:shd w:val="clear" w:color="auto" w:fill="auto"/>
            <w:noWrap/>
            <w:vAlign w:val="bottom"/>
            <w:hideMark/>
          </w:tcPr>
          <w:p w14:paraId="3B20F5E8"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7.68E-05</w:t>
            </w:r>
          </w:p>
        </w:tc>
        <w:tc>
          <w:tcPr>
            <w:tcW w:w="1819" w:type="dxa"/>
            <w:tcBorders>
              <w:top w:val="nil"/>
              <w:left w:val="nil"/>
              <w:bottom w:val="nil"/>
              <w:right w:val="nil"/>
            </w:tcBorders>
            <w:shd w:val="clear" w:color="auto" w:fill="auto"/>
            <w:noWrap/>
            <w:vAlign w:val="bottom"/>
            <w:hideMark/>
          </w:tcPr>
          <w:p w14:paraId="7A868737"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r w:rsidR="005171B5" w:rsidRPr="008E45FE" w14:paraId="7AC8F9C0" w14:textId="77777777" w:rsidTr="00750A38">
        <w:trPr>
          <w:trHeight w:val="287"/>
          <w:jc w:val="center"/>
        </w:trPr>
        <w:tc>
          <w:tcPr>
            <w:tcW w:w="3285" w:type="dxa"/>
            <w:tcBorders>
              <w:top w:val="nil"/>
              <w:left w:val="nil"/>
              <w:bottom w:val="single" w:sz="8" w:space="0" w:color="auto"/>
              <w:right w:val="nil"/>
            </w:tcBorders>
            <w:shd w:val="clear" w:color="auto" w:fill="auto"/>
            <w:noWrap/>
            <w:vAlign w:val="bottom"/>
            <w:hideMark/>
          </w:tcPr>
          <w:p w14:paraId="56646C2A" w14:textId="77777777" w:rsidR="005171B5" w:rsidRPr="008E45FE" w:rsidRDefault="005171B5" w:rsidP="00F31BA5">
            <w:pPr>
              <w:spacing w:after="0" w:line="360" w:lineRule="auto"/>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t Critical two-tail</w:t>
            </w:r>
          </w:p>
        </w:tc>
        <w:tc>
          <w:tcPr>
            <w:tcW w:w="1556" w:type="dxa"/>
            <w:tcBorders>
              <w:top w:val="nil"/>
              <w:left w:val="nil"/>
              <w:bottom w:val="single" w:sz="8" w:space="0" w:color="auto"/>
              <w:right w:val="nil"/>
            </w:tcBorders>
            <w:shd w:val="clear" w:color="auto" w:fill="auto"/>
            <w:noWrap/>
            <w:vAlign w:val="bottom"/>
            <w:hideMark/>
          </w:tcPr>
          <w:p w14:paraId="65967E64" w14:textId="77777777"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r w:rsidRPr="008E45FE">
              <w:rPr>
                <w:rFonts w:ascii="Times New Roman" w:eastAsia="Times New Roman" w:hAnsi="Times New Roman" w:cs="Times New Roman"/>
                <w:color w:val="000000"/>
                <w:sz w:val="24"/>
                <w:szCs w:val="24"/>
              </w:rPr>
              <w:t>2.119905</w:t>
            </w:r>
          </w:p>
        </w:tc>
        <w:tc>
          <w:tcPr>
            <w:tcW w:w="1819" w:type="dxa"/>
            <w:tcBorders>
              <w:top w:val="nil"/>
              <w:left w:val="nil"/>
              <w:bottom w:val="single" w:sz="8" w:space="0" w:color="auto"/>
              <w:right w:val="nil"/>
            </w:tcBorders>
            <w:shd w:val="clear" w:color="auto" w:fill="auto"/>
            <w:noWrap/>
            <w:vAlign w:val="bottom"/>
            <w:hideMark/>
          </w:tcPr>
          <w:p w14:paraId="597BBB30" w14:textId="2900B5B3" w:rsidR="005171B5" w:rsidRPr="008E45FE" w:rsidRDefault="005171B5" w:rsidP="005171B5">
            <w:pPr>
              <w:spacing w:after="0" w:line="360" w:lineRule="auto"/>
              <w:jc w:val="center"/>
              <w:rPr>
                <w:rFonts w:ascii="Times New Roman" w:eastAsia="Times New Roman" w:hAnsi="Times New Roman" w:cs="Times New Roman"/>
                <w:color w:val="000000"/>
                <w:sz w:val="24"/>
                <w:szCs w:val="24"/>
              </w:rPr>
            </w:pPr>
          </w:p>
        </w:tc>
      </w:tr>
    </w:tbl>
    <w:p w14:paraId="6EB4A1D4" w14:textId="7FF0C34E" w:rsidR="005171B5" w:rsidRPr="008E45FE" w:rsidRDefault="005171B5" w:rsidP="00BC4159">
      <w:pPr>
        <w:spacing w:after="0" w:line="360" w:lineRule="auto"/>
        <w:rPr>
          <w:rFonts w:ascii="Times New Roman" w:eastAsia="Times New Roman" w:hAnsi="Times New Roman" w:cs="Times New Roman"/>
          <w:sz w:val="24"/>
          <w:szCs w:val="24"/>
        </w:rPr>
      </w:pPr>
    </w:p>
    <w:p w14:paraId="5879C07A" w14:textId="77777777" w:rsidR="00424972" w:rsidRPr="008E45FE" w:rsidRDefault="00424972" w:rsidP="00424972">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lastRenderedPageBreak/>
        <w:t xml:space="preserve">These data showed that the one-tailed P comparison test were 0.00003842, which means that the alpha level was less than 0.05 and indicating that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had a significant effect on thermal sensation between the placebo and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dose. This can be observed in Figure 7 with a dramatic dip in thermal sensation after the </w:t>
      </w:r>
      <w:r w:rsidRPr="008E45FE">
        <w:rPr>
          <w:rFonts w:ascii="Times New Roman" w:eastAsia="Times New Roman" w:hAnsi="Times New Roman" w:cs="Times New Roman"/>
          <w:color w:val="000000"/>
          <w:sz w:val="24"/>
          <w:szCs w:val="24"/>
        </w:rPr>
        <w:t>M</w:t>
      </w:r>
      <w:r w:rsidRPr="008E45FE">
        <w:rPr>
          <w:rFonts w:ascii="Times New Roman" w:eastAsia="Times New Roman" w:hAnsi="Times New Roman" w:cs="Times New Roman"/>
          <w:sz w:val="24"/>
          <w:szCs w:val="24"/>
        </w:rPr>
        <w:t xml:space="preserve">enthol containing dose was administered. </w:t>
      </w:r>
    </w:p>
    <w:p w14:paraId="2E2DB76C" w14:textId="77777777" w:rsidR="00424972" w:rsidRDefault="00424972" w:rsidP="00CB5D75">
      <w:pPr>
        <w:spacing w:after="0" w:line="360" w:lineRule="auto"/>
        <w:jc w:val="center"/>
        <w:rPr>
          <w:rFonts w:ascii="Times New Roman" w:eastAsia="Times New Roman" w:hAnsi="Times New Roman" w:cs="Times New Roman"/>
          <w:b/>
          <w:sz w:val="24"/>
          <w:szCs w:val="24"/>
        </w:rPr>
      </w:pPr>
    </w:p>
    <w:p w14:paraId="56AA0FFB" w14:textId="51D9DE30" w:rsidR="00FB74AB" w:rsidRPr="008E45FE" w:rsidRDefault="00CB5D75" w:rsidP="00CB5D75">
      <w:pPr>
        <w:spacing w:after="0" w:line="360" w:lineRule="auto"/>
        <w:jc w:val="center"/>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Discussion</w:t>
      </w:r>
    </w:p>
    <w:p w14:paraId="7618B86D" w14:textId="77777777" w:rsidR="000409A3" w:rsidRPr="008E45FE" w:rsidRDefault="000409A3" w:rsidP="006A26C3">
      <w:pPr>
        <w:spacing w:after="0" w:line="360" w:lineRule="auto"/>
        <w:jc w:val="both"/>
        <w:rPr>
          <w:rFonts w:ascii="Times New Roman" w:eastAsia="Times New Roman" w:hAnsi="Times New Roman" w:cs="Times New Roman"/>
          <w:sz w:val="24"/>
          <w:szCs w:val="24"/>
        </w:rPr>
      </w:pPr>
    </w:p>
    <w:p w14:paraId="0C77A879" w14:textId="7C04CD11" w:rsidR="006A26C3" w:rsidRPr="008E45FE" w:rsidRDefault="006A26C3" w:rsidP="006A26C3">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Th</w:t>
      </w:r>
      <w:r w:rsidR="004C2FCE" w:rsidRPr="008E45FE">
        <w:rPr>
          <w:rFonts w:ascii="Times New Roman" w:eastAsia="Times New Roman" w:hAnsi="Times New Roman" w:cs="Times New Roman"/>
          <w:sz w:val="24"/>
          <w:szCs w:val="24"/>
        </w:rPr>
        <w:t>e</w:t>
      </w:r>
      <w:r w:rsidRPr="008E45FE">
        <w:rPr>
          <w:rFonts w:ascii="Times New Roman" w:eastAsia="Times New Roman" w:hAnsi="Times New Roman" w:cs="Times New Roman"/>
          <w:sz w:val="24"/>
          <w:szCs w:val="24"/>
        </w:rPr>
        <w:t xml:space="preserve"> experimental </w:t>
      </w:r>
      <w:r w:rsidR="000409A3" w:rsidRPr="008E45FE">
        <w:rPr>
          <w:rFonts w:ascii="Times New Roman" w:eastAsia="Times New Roman" w:hAnsi="Times New Roman" w:cs="Times New Roman"/>
          <w:sz w:val="24"/>
          <w:szCs w:val="24"/>
        </w:rPr>
        <w:t xml:space="preserve">protocol </w:t>
      </w:r>
      <w:r w:rsidR="004C2FCE" w:rsidRPr="008E45FE">
        <w:rPr>
          <w:rFonts w:ascii="Times New Roman" w:eastAsia="Times New Roman" w:hAnsi="Times New Roman" w:cs="Times New Roman"/>
          <w:sz w:val="24"/>
          <w:szCs w:val="24"/>
        </w:rPr>
        <w:t>of this study</w:t>
      </w:r>
      <w:r w:rsidRPr="008E45FE">
        <w:rPr>
          <w:rFonts w:ascii="Times New Roman" w:eastAsia="Times New Roman" w:hAnsi="Times New Roman" w:cs="Times New Roman"/>
          <w:sz w:val="24"/>
          <w:szCs w:val="24"/>
        </w:rPr>
        <w:t xml:space="preserve"> was </w:t>
      </w:r>
      <w:r w:rsidR="000409A3" w:rsidRPr="008E45FE">
        <w:rPr>
          <w:rFonts w:ascii="Times New Roman" w:eastAsia="Times New Roman" w:hAnsi="Times New Roman" w:cs="Times New Roman"/>
          <w:sz w:val="24"/>
          <w:szCs w:val="24"/>
        </w:rPr>
        <w:t xml:space="preserve">adequately designed </w:t>
      </w:r>
      <w:r w:rsidRPr="008E45FE">
        <w:rPr>
          <w:rFonts w:ascii="Times New Roman" w:eastAsia="Times New Roman" w:hAnsi="Times New Roman" w:cs="Times New Roman"/>
          <w:sz w:val="24"/>
          <w:szCs w:val="24"/>
        </w:rPr>
        <w:t xml:space="preserve">to </w:t>
      </w:r>
      <w:r w:rsidR="000409A3" w:rsidRPr="008E45FE">
        <w:rPr>
          <w:rFonts w:ascii="Times New Roman" w:eastAsia="Times New Roman" w:hAnsi="Times New Roman" w:cs="Times New Roman"/>
          <w:sz w:val="24"/>
          <w:szCs w:val="24"/>
        </w:rPr>
        <w:t xml:space="preserve">indirectly </w:t>
      </w:r>
      <w:r w:rsidR="00E01AD4" w:rsidRPr="008E45FE">
        <w:rPr>
          <w:rFonts w:ascii="Times New Roman" w:eastAsia="Times New Roman" w:hAnsi="Times New Roman" w:cs="Times New Roman"/>
          <w:sz w:val="24"/>
          <w:szCs w:val="24"/>
        </w:rPr>
        <w:t xml:space="preserve">address menthol’s influence on </w:t>
      </w:r>
      <w:r w:rsidRPr="008E45FE">
        <w:rPr>
          <w:rFonts w:ascii="Times New Roman" w:eastAsia="Times New Roman" w:hAnsi="Times New Roman" w:cs="Times New Roman"/>
          <w:sz w:val="24"/>
          <w:szCs w:val="24"/>
        </w:rPr>
        <w:t>human temperature perception, regulation and energy expenditure</w:t>
      </w:r>
      <w:r w:rsidR="00E01AD4" w:rsidRPr="008E45FE">
        <w:rPr>
          <w:rFonts w:ascii="Times New Roman" w:eastAsia="Times New Roman" w:hAnsi="Times New Roman" w:cs="Times New Roman"/>
          <w:sz w:val="24"/>
          <w:szCs w:val="24"/>
        </w:rPr>
        <w:t>.  Specifically, the 30</w:t>
      </w:r>
      <w:r w:rsidR="00C9454A">
        <w:rPr>
          <w:rFonts w:ascii="Times New Roman" w:eastAsia="Times New Roman" w:hAnsi="Times New Roman" w:cs="Times New Roman"/>
          <w:sz w:val="24"/>
          <w:szCs w:val="24"/>
        </w:rPr>
        <w:t xml:space="preserve"> </w:t>
      </w:r>
      <w:r w:rsidR="00E01AD4" w:rsidRPr="008E45FE">
        <w:rPr>
          <w:rFonts w:ascii="Times New Roman" w:eastAsia="Times New Roman" w:hAnsi="Times New Roman" w:cs="Times New Roman"/>
          <w:sz w:val="24"/>
          <w:szCs w:val="24"/>
        </w:rPr>
        <w:t xml:space="preserve">minutes of rest prior to gel application did seem to cause thermal equilibrium for all participants and had the effect of lowering variability which allowed for a more controlled examination of menthol’s influence on the dependent variables. It should also be noted that the only difference between both conditions (placebo versus menthol) was menthol, which allowed any differences observed between conditions to be attributed to the action of menthol., </w:t>
      </w:r>
    </w:p>
    <w:p w14:paraId="24EB29D0" w14:textId="2B86B195" w:rsidR="00CB5D75" w:rsidRPr="008E45FE" w:rsidRDefault="00CB5D75" w:rsidP="00BC4159">
      <w:pPr>
        <w:spacing w:after="0" w:line="360" w:lineRule="auto"/>
        <w:rPr>
          <w:rFonts w:ascii="Times New Roman" w:eastAsia="Times New Roman" w:hAnsi="Times New Roman" w:cs="Times New Roman"/>
          <w:sz w:val="24"/>
          <w:szCs w:val="24"/>
        </w:rPr>
      </w:pPr>
    </w:p>
    <w:p w14:paraId="54C234C6" w14:textId="5F3C0CB8" w:rsidR="004C2FCE" w:rsidRPr="008E45FE" w:rsidRDefault="00E01AD4" w:rsidP="006C1A3B">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The remainder of this discussion will address the main findings outlined in the results section, starting with deep body temperature. </w:t>
      </w:r>
      <w:r w:rsidR="004C2FCE" w:rsidRPr="008E45FE">
        <w:rPr>
          <w:rFonts w:ascii="Times New Roman" w:eastAsia="Times New Roman" w:hAnsi="Times New Roman" w:cs="Times New Roman"/>
          <w:sz w:val="24"/>
          <w:szCs w:val="24"/>
        </w:rPr>
        <w:t>Figure 1 show</w:t>
      </w:r>
      <w:r w:rsidRPr="008E45FE">
        <w:rPr>
          <w:rFonts w:ascii="Times New Roman" w:eastAsia="Times New Roman" w:hAnsi="Times New Roman" w:cs="Times New Roman"/>
          <w:sz w:val="24"/>
          <w:szCs w:val="24"/>
        </w:rPr>
        <w:t>ed</w:t>
      </w:r>
      <w:r w:rsidR="004C2FCE" w:rsidRPr="008E45FE">
        <w:rPr>
          <w:rFonts w:ascii="Times New Roman" w:eastAsia="Times New Roman" w:hAnsi="Times New Roman" w:cs="Times New Roman"/>
          <w:sz w:val="24"/>
          <w:szCs w:val="24"/>
        </w:rPr>
        <w:t xml:space="preserve"> an increase in deep body temperature after </w:t>
      </w:r>
      <w:r w:rsidR="00BC5F2D" w:rsidRPr="008E45FE">
        <w:rPr>
          <w:rFonts w:ascii="Times New Roman" w:eastAsia="Times New Roman" w:hAnsi="Times New Roman" w:cs="Times New Roman"/>
          <w:sz w:val="24"/>
          <w:szCs w:val="24"/>
        </w:rPr>
        <w:t>M</w:t>
      </w:r>
      <w:r w:rsidR="004C2FCE" w:rsidRPr="008E45FE">
        <w:rPr>
          <w:rFonts w:ascii="Times New Roman" w:eastAsia="Times New Roman" w:hAnsi="Times New Roman" w:cs="Times New Roman"/>
          <w:sz w:val="24"/>
          <w:szCs w:val="24"/>
        </w:rPr>
        <w:t xml:space="preserve">enthol application at the 30-minute mark.  This </w:t>
      </w:r>
      <w:r w:rsidRPr="008E45FE">
        <w:rPr>
          <w:rFonts w:ascii="Times New Roman" w:eastAsia="Times New Roman" w:hAnsi="Times New Roman" w:cs="Times New Roman"/>
          <w:sz w:val="24"/>
          <w:szCs w:val="24"/>
        </w:rPr>
        <w:t>should be contrasted with the placebo condition, which show</w:t>
      </w:r>
      <w:r w:rsidR="00424972">
        <w:rPr>
          <w:rFonts w:ascii="Times New Roman" w:eastAsia="Times New Roman" w:hAnsi="Times New Roman" w:cs="Times New Roman"/>
          <w:sz w:val="24"/>
          <w:szCs w:val="24"/>
        </w:rPr>
        <w:t>ed</w:t>
      </w:r>
      <w:r w:rsidR="004C2FCE" w:rsidRPr="008E45FE">
        <w:rPr>
          <w:rFonts w:ascii="Times New Roman" w:eastAsia="Times New Roman" w:hAnsi="Times New Roman" w:cs="Times New Roman"/>
          <w:sz w:val="24"/>
          <w:szCs w:val="24"/>
        </w:rPr>
        <w:t xml:space="preserve"> </w:t>
      </w:r>
      <w:r w:rsidRPr="008E45FE">
        <w:rPr>
          <w:rFonts w:ascii="Times New Roman" w:eastAsia="Times New Roman" w:hAnsi="Times New Roman" w:cs="Times New Roman"/>
          <w:sz w:val="24"/>
          <w:szCs w:val="24"/>
        </w:rPr>
        <w:t>a</w:t>
      </w:r>
      <w:r w:rsidR="004C2FCE" w:rsidRPr="008E45FE">
        <w:rPr>
          <w:rFonts w:ascii="Times New Roman" w:eastAsia="Times New Roman" w:hAnsi="Times New Roman" w:cs="Times New Roman"/>
          <w:sz w:val="24"/>
          <w:szCs w:val="24"/>
        </w:rPr>
        <w:t xml:space="preserve"> continued drop in deep body temperature.  Based on these findings, it</w:t>
      </w:r>
      <w:r w:rsidR="00AF4EF0" w:rsidRPr="008E45FE">
        <w:rPr>
          <w:rFonts w:ascii="Times New Roman" w:eastAsia="Times New Roman" w:hAnsi="Times New Roman" w:cs="Times New Roman"/>
          <w:sz w:val="24"/>
          <w:szCs w:val="24"/>
        </w:rPr>
        <w:t xml:space="preserve"> </w:t>
      </w:r>
      <w:r w:rsidRPr="008E45FE">
        <w:rPr>
          <w:rFonts w:ascii="Times New Roman" w:eastAsia="Times New Roman" w:hAnsi="Times New Roman" w:cs="Times New Roman"/>
          <w:sz w:val="24"/>
          <w:szCs w:val="24"/>
        </w:rPr>
        <w:t>can be concluded that</w:t>
      </w:r>
      <w:r w:rsidR="004C2FCE" w:rsidRPr="008E45FE">
        <w:rPr>
          <w:rFonts w:ascii="Times New Roman" w:eastAsia="Times New Roman" w:hAnsi="Times New Roman" w:cs="Times New Roman"/>
          <w:sz w:val="24"/>
          <w:szCs w:val="24"/>
        </w:rPr>
        <w:t xml:space="preserve"> </w:t>
      </w:r>
      <w:r w:rsidR="00775F64" w:rsidRPr="008E45FE">
        <w:rPr>
          <w:rFonts w:ascii="Times New Roman" w:eastAsia="Times New Roman" w:hAnsi="Times New Roman" w:cs="Times New Roman"/>
          <w:sz w:val="24"/>
          <w:szCs w:val="24"/>
        </w:rPr>
        <w:t>M</w:t>
      </w:r>
      <w:r w:rsidR="004C2FCE" w:rsidRPr="008E45FE">
        <w:rPr>
          <w:rFonts w:ascii="Times New Roman" w:eastAsia="Times New Roman" w:hAnsi="Times New Roman" w:cs="Times New Roman"/>
          <w:sz w:val="24"/>
          <w:szCs w:val="24"/>
        </w:rPr>
        <w:t xml:space="preserve">enthol produces a significant heat storage response. This finding </w:t>
      </w:r>
      <w:r w:rsidR="00AF4EF0" w:rsidRPr="008E45FE">
        <w:rPr>
          <w:rFonts w:ascii="Times New Roman" w:eastAsia="Times New Roman" w:hAnsi="Times New Roman" w:cs="Times New Roman"/>
          <w:sz w:val="24"/>
          <w:szCs w:val="24"/>
        </w:rPr>
        <w:t>supports</w:t>
      </w:r>
      <w:r w:rsidR="004C2FCE" w:rsidRPr="008E45FE">
        <w:rPr>
          <w:rFonts w:ascii="Times New Roman" w:eastAsia="Times New Roman" w:hAnsi="Times New Roman" w:cs="Times New Roman"/>
          <w:sz w:val="24"/>
          <w:szCs w:val="24"/>
        </w:rPr>
        <w:t xml:space="preserve"> the findings of Gillis et al.</w:t>
      </w:r>
      <w:r w:rsidR="00424972">
        <w:rPr>
          <w:rFonts w:ascii="Times New Roman" w:eastAsia="Times New Roman" w:hAnsi="Times New Roman" w:cs="Times New Roman"/>
          <w:sz w:val="24"/>
          <w:szCs w:val="24"/>
        </w:rPr>
        <w:t>,</w:t>
      </w:r>
      <w:r w:rsidR="004C2FCE" w:rsidRPr="008E45FE">
        <w:rPr>
          <w:rFonts w:ascii="Times New Roman" w:eastAsia="Times New Roman" w:hAnsi="Times New Roman" w:cs="Times New Roman"/>
          <w:sz w:val="24"/>
          <w:szCs w:val="24"/>
        </w:rPr>
        <w:t xml:space="preserve"> </w:t>
      </w:r>
      <w:r w:rsidR="00424972">
        <w:rPr>
          <w:rFonts w:ascii="Times New Roman" w:eastAsia="Times New Roman" w:hAnsi="Times New Roman" w:cs="Times New Roman"/>
          <w:sz w:val="24"/>
          <w:szCs w:val="24"/>
        </w:rPr>
        <w:t>(</w:t>
      </w:r>
      <w:r w:rsidR="004C2FCE" w:rsidRPr="008E45FE">
        <w:rPr>
          <w:rFonts w:ascii="Times New Roman" w:eastAsia="Times New Roman" w:hAnsi="Times New Roman" w:cs="Times New Roman"/>
          <w:sz w:val="24"/>
          <w:szCs w:val="24"/>
        </w:rPr>
        <w:t>2015</w:t>
      </w:r>
      <w:r w:rsidR="00424972">
        <w:rPr>
          <w:rFonts w:ascii="Times New Roman" w:eastAsia="Times New Roman" w:hAnsi="Times New Roman" w:cs="Times New Roman"/>
          <w:sz w:val="24"/>
          <w:szCs w:val="24"/>
        </w:rPr>
        <w:t>)</w:t>
      </w:r>
      <w:r w:rsidR="004C2FCE" w:rsidRPr="008E45FE">
        <w:rPr>
          <w:rFonts w:ascii="Times New Roman" w:eastAsia="Times New Roman" w:hAnsi="Times New Roman" w:cs="Times New Roman"/>
          <w:sz w:val="24"/>
          <w:szCs w:val="24"/>
        </w:rPr>
        <w:t xml:space="preserve">, and </w:t>
      </w:r>
      <w:r w:rsidR="006C1A3B" w:rsidRPr="008E45FE">
        <w:rPr>
          <w:rFonts w:ascii="Times New Roman" w:eastAsia="Times New Roman" w:hAnsi="Times New Roman" w:cs="Times New Roman"/>
          <w:color w:val="000000"/>
          <w:sz w:val="24"/>
          <w:szCs w:val="24"/>
        </w:rPr>
        <w:t xml:space="preserve">Gillis, House and Tipton (2010) </w:t>
      </w:r>
      <w:r w:rsidR="004C2FCE" w:rsidRPr="008E45FE">
        <w:rPr>
          <w:rFonts w:ascii="Times New Roman" w:eastAsia="Times New Roman" w:hAnsi="Times New Roman" w:cs="Times New Roman"/>
          <w:sz w:val="24"/>
          <w:szCs w:val="24"/>
        </w:rPr>
        <w:t xml:space="preserve">which were that </w:t>
      </w:r>
      <w:r w:rsidR="00D23E7D" w:rsidRPr="008E45FE">
        <w:rPr>
          <w:rFonts w:ascii="Times New Roman" w:eastAsia="Times New Roman" w:hAnsi="Times New Roman" w:cs="Times New Roman"/>
          <w:color w:val="000000"/>
          <w:sz w:val="24"/>
          <w:szCs w:val="24"/>
        </w:rPr>
        <w:t>M</w:t>
      </w:r>
      <w:r w:rsidR="004C2FCE" w:rsidRPr="008E45FE">
        <w:rPr>
          <w:rFonts w:ascii="Times New Roman" w:eastAsia="Times New Roman" w:hAnsi="Times New Roman" w:cs="Times New Roman"/>
          <w:sz w:val="24"/>
          <w:szCs w:val="24"/>
        </w:rPr>
        <w:t>enthol spraying mediate</w:t>
      </w:r>
      <w:r w:rsidR="00AF4EF0" w:rsidRPr="008E45FE">
        <w:rPr>
          <w:rFonts w:ascii="Times New Roman" w:eastAsia="Times New Roman" w:hAnsi="Times New Roman" w:cs="Times New Roman"/>
          <w:sz w:val="24"/>
          <w:szCs w:val="24"/>
        </w:rPr>
        <w:t>d</w:t>
      </w:r>
      <w:r w:rsidR="004C2FCE" w:rsidRPr="008E45FE">
        <w:rPr>
          <w:rFonts w:ascii="Times New Roman" w:eastAsia="Times New Roman" w:hAnsi="Times New Roman" w:cs="Times New Roman"/>
          <w:sz w:val="24"/>
          <w:szCs w:val="24"/>
        </w:rPr>
        <w:t xml:space="preserve"> a significant increase in deep body temperature when compared to their placebo condition</w:t>
      </w:r>
      <w:r w:rsidR="00C9454A">
        <w:rPr>
          <w:rFonts w:ascii="Times New Roman" w:eastAsia="Times New Roman" w:hAnsi="Times New Roman" w:cs="Times New Roman"/>
          <w:sz w:val="24"/>
          <w:szCs w:val="24"/>
        </w:rPr>
        <w:t>s</w:t>
      </w:r>
      <w:r w:rsidR="004C2FCE" w:rsidRPr="008E45FE">
        <w:rPr>
          <w:rFonts w:ascii="Times New Roman" w:eastAsia="Times New Roman" w:hAnsi="Times New Roman" w:cs="Times New Roman"/>
          <w:sz w:val="24"/>
          <w:szCs w:val="24"/>
        </w:rPr>
        <w:t xml:space="preserve">. The practical implication of this finding is that the resting protocol of this study was able to show a significant deep body temperature response to topical </w:t>
      </w:r>
      <w:r w:rsidR="00775F64" w:rsidRPr="008E45FE">
        <w:rPr>
          <w:rFonts w:ascii="Times New Roman" w:eastAsia="Times New Roman" w:hAnsi="Times New Roman" w:cs="Times New Roman"/>
          <w:sz w:val="24"/>
          <w:szCs w:val="24"/>
        </w:rPr>
        <w:t>M</w:t>
      </w:r>
      <w:r w:rsidR="004C2FCE" w:rsidRPr="008E45FE">
        <w:rPr>
          <w:rFonts w:ascii="Times New Roman" w:eastAsia="Times New Roman" w:hAnsi="Times New Roman" w:cs="Times New Roman"/>
          <w:sz w:val="24"/>
          <w:szCs w:val="24"/>
        </w:rPr>
        <w:t>enthol application.</w:t>
      </w:r>
    </w:p>
    <w:p w14:paraId="28CC1DD9" w14:textId="0F872E18" w:rsidR="006C1A3B" w:rsidRPr="008E45FE" w:rsidRDefault="006C1A3B" w:rsidP="006C1A3B">
      <w:pPr>
        <w:spacing w:after="0" w:line="360" w:lineRule="auto"/>
        <w:jc w:val="both"/>
        <w:rPr>
          <w:rFonts w:ascii="Times New Roman" w:eastAsia="Times New Roman" w:hAnsi="Times New Roman" w:cs="Times New Roman"/>
          <w:sz w:val="24"/>
          <w:szCs w:val="24"/>
        </w:rPr>
      </w:pPr>
    </w:p>
    <w:p w14:paraId="359526FD" w14:textId="6D243D7F" w:rsidR="00CF02C6" w:rsidRPr="008E45FE" w:rsidRDefault="006C1A3B" w:rsidP="000409A3">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Previous research by Gillis et al., (2015) has indicated that menthol-mediated cutaneous vasoconstriction was most probably the main factor leading to heat storage</w:t>
      </w:r>
      <w:r w:rsidR="00C9454A">
        <w:rPr>
          <w:rFonts w:ascii="Times New Roman" w:eastAsia="Times New Roman" w:hAnsi="Times New Roman" w:cs="Times New Roman"/>
          <w:sz w:val="24"/>
          <w:szCs w:val="24"/>
        </w:rPr>
        <w:t>,</w:t>
      </w:r>
      <w:r w:rsidRPr="008E45FE">
        <w:rPr>
          <w:rFonts w:ascii="Times New Roman" w:eastAsia="Times New Roman" w:hAnsi="Times New Roman" w:cs="Times New Roman"/>
          <w:sz w:val="24"/>
          <w:szCs w:val="24"/>
        </w:rPr>
        <w:t xml:space="preserve"> </w:t>
      </w:r>
      <w:r w:rsidRPr="008E45FE">
        <w:rPr>
          <w:rFonts w:ascii="Times New Roman" w:eastAsia="Times New Roman" w:hAnsi="Times New Roman" w:cs="Times New Roman"/>
          <w:color w:val="000000"/>
          <w:sz w:val="24"/>
          <w:szCs w:val="24"/>
        </w:rPr>
        <w:t xml:space="preserve">but more recent research suggests that Menthol activates brown adipose tissue, which in turn might also be </w:t>
      </w:r>
      <w:r w:rsidRPr="008E45FE">
        <w:rPr>
          <w:rFonts w:ascii="Times New Roman" w:eastAsia="Times New Roman" w:hAnsi="Times New Roman" w:cs="Times New Roman"/>
          <w:color w:val="000000"/>
          <w:sz w:val="24"/>
          <w:szCs w:val="24"/>
        </w:rPr>
        <w:lastRenderedPageBreak/>
        <w:t>contributing to the Menthol-mediated heat storage response by increasing energy expenditure (</w:t>
      </w:r>
      <w:proofErr w:type="spellStart"/>
      <w:r w:rsidRPr="008E45FE">
        <w:rPr>
          <w:rFonts w:ascii="Times New Roman" w:eastAsia="Times New Roman" w:hAnsi="Times New Roman" w:cs="Times New Roman"/>
          <w:color w:val="000000"/>
          <w:sz w:val="24"/>
          <w:szCs w:val="24"/>
        </w:rPr>
        <w:t>Rossato</w:t>
      </w:r>
      <w:proofErr w:type="spellEnd"/>
      <w:r w:rsidRPr="008E45FE">
        <w:rPr>
          <w:rFonts w:ascii="Times New Roman" w:eastAsia="Times New Roman" w:hAnsi="Times New Roman" w:cs="Times New Roman"/>
          <w:color w:val="000000"/>
          <w:sz w:val="24"/>
          <w:szCs w:val="24"/>
        </w:rPr>
        <w:t xml:space="preserve"> et al., 2014; </w:t>
      </w:r>
      <w:proofErr w:type="spellStart"/>
      <w:r w:rsidRPr="008E45FE">
        <w:rPr>
          <w:rFonts w:ascii="Times New Roman" w:eastAsia="Times New Roman" w:hAnsi="Times New Roman" w:cs="Times New Roman"/>
          <w:color w:val="000000"/>
          <w:sz w:val="24"/>
          <w:szCs w:val="24"/>
        </w:rPr>
        <w:t>Velante</w:t>
      </w:r>
      <w:proofErr w:type="spellEnd"/>
      <w:r w:rsidRPr="008E45FE">
        <w:rPr>
          <w:rFonts w:ascii="Times New Roman" w:eastAsia="Times New Roman" w:hAnsi="Times New Roman" w:cs="Times New Roman"/>
          <w:color w:val="000000"/>
          <w:sz w:val="24"/>
          <w:szCs w:val="24"/>
        </w:rPr>
        <w:t xml:space="preserve"> et al., 2015). In an attempt to test this hypothesis, the present experiment assessed indirect markers of energy expenditure, including the respiratory exchange ratio, and oxygen consumption. </w:t>
      </w:r>
      <w:r w:rsidR="00B64DBE" w:rsidRPr="008E45FE">
        <w:rPr>
          <w:rFonts w:ascii="Times New Roman" w:eastAsia="Times New Roman" w:hAnsi="Times New Roman" w:cs="Times New Roman"/>
          <w:sz w:val="24"/>
          <w:szCs w:val="24"/>
        </w:rPr>
        <w:t xml:space="preserve">In Figure 2, the influence of </w:t>
      </w:r>
      <w:r w:rsidR="00BC5F2D" w:rsidRPr="008E45FE">
        <w:rPr>
          <w:rFonts w:ascii="Times New Roman" w:eastAsia="Times New Roman" w:hAnsi="Times New Roman" w:cs="Times New Roman"/>
          <w:sz w:val="24"/>
          <w:szCs w:val="24"/>
        </w:rPr>
        <w:t>M</w:t>
      </w:r>
      <w:r w:rsidR="00B64DBE" w:rsidRPr="008E45FE">
        <w:rPr>
          <w:rFonts w:ascii="Times New Roman" w:eastAsia="Times New Roman" w:hAnsi="Times New Roman" w:cs="Times New Roman"/>
          <w:sz w:val="24"/>
          <w:szCs w:val="24"/>
        </w:rPr>
        <w:t>enthol on RER can be seen, however</w:t>
      </w:r>
      <w:r w:rsidR="00C9454A">
        <w:rPr>
          <w:rFonts w:ascii="Times New Roman" w:eastAsia="Times New Roman" w:hAnsi="Times New Roman" w:cs="Times New Roman"/>
          <w:sz w:val="24"/>
          <w:szCs w:val="24"/>
        </w:rPr>
        <w:t>,</w:t>
      </w:r>
      <w:r w:rsidR="00B64DBE" w:rsidRPr="008E45FE">
        <w:rPr>
          <w:rFonts w:ascii="Times New Roman" w:eastAsia="Times New Roman" w:hAnsi="Times New Roman" w:cs="Times New Roman"/>
          <w:sz w:val="24"/>
          <w:szCs w:val="24"/>
        </w:rPr>
        <w:t xml:space="preserve"> the results of this measure were not statistically significant.  Because RER is an indirect measure of BAT activation, these results do not </w:t>
      </w:r>
      <w:r w:rsidRPr="008E45FE">
        <w:rPr>
          <w:rFonts w:ascii="Times New Roman" w:eastAsia="Times New Roman" w:hAnsi="Times New Roman" w:cs="Times New Roman"/>
          <w:sz w:val="24"/>
          <w:szCs w:val="24"/>
        </w:rPr>
        <w:t xml:space="preserve">conclusively </w:t>
      </w:r>
      <w:r w:rsidR="00B64DBE" w:rsidRPr="008E45FE">
        <w:rPr>
          <w:rFonts w:ascii="Times New Roman" w:eastAsia="Times New Roman" w:hAnsi="Times New Roman" w:cs="Times New Roman"/>
          <w:sz w:val="24"/>
          <w:szCs w:val="24"/>
        </w:rPr>
        <w:t>show that Menthol has no effect on BAT activation</w:t>
      </w:r>
      <w:bookmarkStart w:id="9" w:name="_Hlk513109048"/>
      <w:r w:rsidR="00B64DBE" w:rsidRPr="008E45FE">
        <w:rPr>
          <w:rFonts w:ascii="Times New Roman" w:eastAsia="Times New Roman" w:hAnsi="Times New Roman" w:cs="Times New Roman"/>
          <w:sz w:val="24"/>
          <w:szCs w:val="24"/>
        </w:rPr>
        <w:t xml:space="preserve">, </w:t>
      </w:r>
      <w:r w:rsidRPr="008E45FE">
        <w:rPr>
          <w:rFonts w:ascii="Times New Roman" w:eastAsia="Times New Roman" w:hAnsi="Times New Roman" w:cs="Times New Roman"/>
          <w:sz w:val="24"/>
          <w:szCs w:val="24"/>
        </w:rPr>
        <w:t xml:space="preserve">but it does suggest that if any effect did exist, it’s probably not large enough to be measured using open circuit spirometry. This also suggests that any proposed BAT contribution to the heat storage response is probably small. </w:t>
      </w:r>
      <w:bookmarkEnd w:id="9"/>
      <w:r w:rsidR="00B64DBE" w:rsidRPr="008E45FE">
        <w:rPr>
          <w:rFonts w:ascii="Times New Roman" w:eastAsia="Times New Roman" w:hAnsi="Times New Roman" w:cs="Times New Roman"/>
          <w:sz w:val="24"/>
          <w:szCs w:val="24"/>
        </w:rPr>
        <w:t>It remains unclear why this measure showed such chaotic data.  Previous research on the influence of Menthol on RER was not found in the literature review for this study. The implications of the results on this measure are that further research is warranted</w:t>
      </w:r>
      <w:r w:rsidR="0029607E" w:rsidRPr="008E45FE">
        <w:rPr>
          <w:rFonts w:ascii="Times New Roman" w:eastAsia="Times New Roman" w:hAnsi="Times New Roman" w:cs="Times New Roman"/>
          <w:sz w:val="24"/>
          <w:szCs w:val="24"/>
        </w:rPr>
        <w:t xml:space="preserve"> to establish an effect of </w:t>
      </w:r>
      <w:r w:rsidR="00775F64" w:rsidRPr="008E45FE">
        <w:rPr>
          <w:rFonts w:ascii="Times New Roman" w:eastAsia="Times New Roman" w:hAnsi="Times New Roman" w:cs="Times New Roman"/>
          <w:sz w:val="24"/>
          <w:szCs w:val="24"/>
        </w:rPr>
        <w:t>M</w:t>
      </w:r>
      <w:r w:rsidR="0029607E" w:rsidRPr="008E45FE">
        <w:rPr>
          <w:rFonts w:ascii="Times New Roman" w:eastAsia="Times New Roman" w:hAnsi="Times New Roman" w:cs="Times New Roman"/>
          <w:sz w:val="24"/>
          <w:szCs w:val="24"/>
        </w:rPr>
        <w:t>enthol on RER.</w:t>
      </w:r>
      <w:r w:rsidRPr="008E45FE">
        <w:rPr>
          <w:rFonts w:ascii="Times New Roman" w:eastAsia="Times New Roman" w:hAnsi="Times New Roman" w:cs="Times New Roman"/>
          <w:sz w:val="24"/>
          <w:szCs w:val="24"/>
        </w:rPr>
        <w:t xml:space="preserve"> </w:t>
      </w:r>
      <w:r w:rsidR="0029607E" w:rsidRPr="008E45FE">
        <w:rPr>
          <w:rFonts w:ascii="Times New Roman" w:eastAsia="Times New Roman" w:hAnsi="Times New Roman" w:cs="Times New Roman"/>
          <w:sz w:val="24"/>
          <w:szCs w:val="24"/>
        </w:rPr>
        <w:t xml:space="preserve">In Figures 3 and 4, the influence of </w:t>
      </w:r>
      <w:r w:rsidR="00BC5F2D" w:rsidRPr="008E45FE">
        <w:rPr>
          <w:rFonts w:ascii="Times New Roman" w:eastAsia="Times New Roman" w:hAnsi="Times New Roman" w:cs="Times New Roman"/>
          <w:sz w:val="24"/>
          <w:szCs w:val="24"/>
        </w:rPr>
        <w:t>M</w:t>
      </w:r>
      <w:r w:rsidR="0029607E" w:rsidRPr="008E45FE">
        <w:rPr>
          <w:rFonts w:ascii="Times New Roman" w:eastAsia="Times New Roman" w:hAnsi="Times New Roman" w:cs="Times New Roman"/>
          <w:sz w:val="24"/>
          <w:szCs w:val="24"/>
        </w:rPr>
        <w:t>enthol on absolute and relative VO</w:t>
      </w:r>
      <w:r w:rsidR="0029607E" w:rsidRPr="008E45FE">
        <w:rPr>
          <w:rFonts w:ascii="Times New Roman" w:eastAsia="Times New Roman" w:hAnsi="Times New Roman" w:cs="Times New Roman"/>
          <w:sz w:val="24"/>
          <w:szCs w:val="24"/>
          <w:vertAlign w:val="subscript"/>
        </w:rPr>
        <w:t>2</w:t>
      </w:r>
      <w:r w:rsidR="0029607E" w:rsidRPr="008E45FE">
        <w:rPr>
          <w:rFonts w:ascii="Times New Roman" w:eastAsia="Times New Roman" w:hAnsi="Times New Roman" w:cs="Times New Roman"/>
          <w:sz w:val="24"/>
          <w:szCs w:val="24"/>
        </w:rPr>
        <w:t xml:space="preserve"> can be seen</w:t>
      </w:r>
      <w:r w:rsidRPr="008E45FE">
        <w:rPr>
          <w:rFonts w:ascii="Times New Roman" w:eastAsia="Times New Roman" w:hAnsi="Times New Roman" w:cs="Times New Roman"/>
          <w:sz w:val="24"/>
          <w:szCs w:val="24"/>
        </w:rPr>
        <w:t>;</w:t>
      </w:r>
      <w:r w:rsidR="0029607E" w:rsidRPr="008E45FE">
        <w:rPr>
          <w:rFonts w:ascii="Times New Roman" w:eastAsia="Times New Roman" w:hAnsi="Times New Roman" w:cs="Times New Roman"/>
          <w:sz w:val="24"/>
          <w:szCs w:val="24"/>
        </w:rPr>
        <w:t xml:space="preserve"> however</w:t>
      </w:r>
      <w:r w:rsidRPr="008E45FE">
        <w:rPr>
          <w:rFonts w:ascii="Times New Roman" w:eastAsia="Times New Roman" w:hAnsi="Times New Roman" w:cs="Times New Roman"/>
          <w:sz w:val="24"/>
          <w:szCs w:val="24"/>
        </w:rPr>
        <w:t>,</w:t>
      </w:r>
      <w:r w:rsidR="0029607E" w:rsidRPr="008E45FE">
        <w:rPr>
          <w:rFonts w:ascii="Times New Roman" w:eastAsia="Times New Roman" w:hAnsi="Times New Roman" w:cs="Times New Roman"/>
          <w:sz w:val="24"/>
          <w:szCs w:val="24"/>
        </w:rPr>
        <w:t xml:space="preserve"> the results of this measure were not statistically significant.  Because absolute and relative VO</w:t>
      </w:r>
      <w:r w:rsidR="0029607E" w:rsidRPr="008E45FE">
        <w:rPr>
          <w:rFonts w:ascii="Times New Roman" w:eastAsia="Times New Roman" w:hAnsi="Times New Roman" w:cs="Times New Roman"/>
          <w:sz w:val="24"/>
          <w:szCs w:val="24"/>
          <w:vertAlign w:val="subscript"/>
        </w:rPr>
        <w:t>2</w:t>
      </w:r>
      <w:r w:rsidR="0029607E" w:rsidRPr="008E45FE">
        <w:rPr>
          <w:rFonts w:ascii="Times New Roman" w:eastAsia="Times New Roman" w:hAnsi="Times New Roman" w:cs="Times New Roman"/>
          <w:sz w:val="24"/>
          <w:szCs w:val="24"/>
        </w:rPr>
        <w:t xml:space="preserve"> are </w:t>
      </w:r>
      <w:r w:rsidRPr="008E45FE">
        <w:rPr>
          <w:rFonts w:ascii="Times New Roman" w:eastAsia="Times New Roman" w:hAnsi="Times New Roman" w:cs="Times New Roman"/>
          <w:sz w:val="24"/>
          <w:szCs w:val="24"/>
        </w:rPr>
        <w:t xml:space="preserve">also </w:t>
      </w:r>
      <w:r w:rsidR="0029607E" w:rsidRPr="008E45FE">
        <w:rPr>
          <w:rFonts w:ascii="Times New Roman" w:eastAsia="Times New Roman" w:hAnsi="Times New Roman" w:cs="Times New Roman"/>
          <w:sz w:val="24"/>
          <w:szCs w:val="24"/>
        </w:rPr>
        <w:t xml:space="preserve">indirect measures of BAT activation, these results do not </w:t>
      </w:r>
      <w:r w:rsidRPr="008E45FE">
        <w:rPr>
          <w:rFonts w:ascii="Times New Roman" w:eastAsia="Times New Roman" w:hAnsi="Times New Roman" w:cs="Times New Roman"/>
          <w:sz w:val="24"/>
          <w:szCs w:val="24"/>
        </w:rPr>
        <w:t xml:space="preserve">conclusively </w:t>
      </w:r>
      <w:r w:rsidR="0029607E" w:rsidRPr="008E45FE">
        <w:rPr>
          <w:rFonts w:ascii="Times New Roman" w:eastAsia="Times New Roman" w:hAnsi="Times New Roman" w:cs="Times New Roman"/>
          <w:sz w:val="24"/>
          <w:szCs w:val="24"/>
        </w:rPr>
        <w:t xml:space="preserve">show that Menthol has no effect on BAT activation, </w:t>
      </w:r>
      <w:r w:rsidR="00CF02C6" w:rsidRPr="008E45FE">
        <w:rPr>
          <w:rFonts w:ascii="Times New Roman" w:eastAsia="Times New Roman" w:hAnsi="Times New Roman" w:cs="Times New Roman"/>
          <w:sz w:val="24"/>
          <w:szCs w:val="24"/>
        </w:rPr>
        <w:t xml:space="preserve">rather they </w:t>
      </w:r>
      <w:r w:rsidR="0029607E" w:rsidRPr="008E45FE">
        <w:rPr>
          <w:rFonts w:ascii="Times New Roman" w:eastAsia="Times New Roman" w:hAnsi="Times New Roman" w:cs="Times New Roman"/>
          <w:sz w:val="24"/>
          <w:szCs w:val="24"/>
        </w:rPr>
        <w:t xml:space="preserve">merely </w:t>
      </w:r>
      <w:r w:rsidR="00CF02C6" w:rsidRPr="008E45FE">
        <w:rPr>
          <w:rFonts w:ascii="Times New Roman" w:eastAsia="Times New Roman" w:hAnsi="Times New Roman" w:cs="Times New Roman"/>
          <w:sz w:val="24"/>
          <w:szCs w:val="24"/>
        </w:rPr>
        <w:t xml:space="preserve">suggest it </w:t>
      </w:r>
      <w:r w:rsidR="0029607E" w:rsidRPr="008E45FE">
        <w:rPr>
          <w:rFonts w:ascii="Times New Roman" w:eastAsia="Times New Roman" w:hAnsi="Times New Roman" w:cs="Times New Roman"/>
          <w:sz w:val="24"/>
          <w:szCs w:val="24"/>
        </w:rPr>
        <w:t xml:space="preserve">does not show a clear response to </w:t>
      </w:r>
      <w:r w:rsidR="00775F64" w:rsidRPr="008E45FE">
        <w:rPr>
          <w:rFonts w:ascii="Times New Roman" w:eastAsia="Times New Roman" w:hAnsi="Times New Roman" w:cs="Times New Roman"/>
          <w:sz w:val="24"/>
          <w:szCs w:val="24"/>
        </w:rPr>
        <w:t>M</w:t>
      </w:r>
      <w:r w:rsidR="0029607E" w:rsidRPr="008E45FE">
        <w:rPr>
          <w:rFonts w:ascii="Times New Roman" w:eastAsia="Times New Roman" w:hAnsi="Times New Roman" w:cs="Times New Roman"/>
          <w:sz w:val="24"/>
          <w:szCs w:val="24"/>
        </w:rPr>
        <w:t>enthol</w:t>
      </w:r>
      <w:r w:rsidR="00CF02C6" w:rsidRPr="008E45FE">
        <w:rPr>
          <w:rFonts w:ascii="Times New Roman" w:eastAsia="Times New Roman" w:hAnsi="Times New Roman" w:cs="Times New Roman"/>
          <w:sz w:val="24"/>
          <w:szCs w:val="24"/>
        </w:rPr>
        <w:t>, and that any possible influence is small</w:t>
      </w:r>
      <w:r w:rsidR="0029607E" w:rsidRPr="008E45FE">
        <w:rPr>
          <w:rFonts w:ascii="Times New Roman" w:eastAsia="Times New Roman" w:hAnsi="Times New Roman" w:cs="Times New Roman"/>
          <w:sz w:val="24"/>
          <w:szCs w:val="24"/>
        </w:rPr>
        <w:t xml:space="preserve">.  </w:t>
      </w:r>
      <w:r w:rsidR="00CF02C6" w:rsidRPr="008E45FE">
        <w:rPr>
          <w:rFonts w:ascii="Times New Roman" w:eastAsia="Times New Roman" w:hAnsi="Times New Roman" w:cs="Times New Roman"/>
          <w:sz w:val="24"/>
          <w:szCs w:val="24"/>
        </w:rPr>
        <w:t>Again, it</w:t>
      </w:r>
      <w:r w:rsidR="0029607E" w:rsidRPr="008E45FE">
        <w:rPr>
          <w:rFonts w:ascii="Times New Roman" w:eastAsia="Times New Roman" w:hAnsi="Times New Roman" w:cs="Times New Roman"/>
          <w:sz w:val="24"/>
          <w:szCs w:val="24"/>
        </w:rPr>
        <w:t xml:space="preserve"> remains unclear why these measures showed such chaotic data.  Previous research on the influence of Menthol on absolute and relative VO</w:t>
      </w:r>
      <w:r w:rsidR="0029607E" w:rsidRPr="008E45FE">
        <w:rPr>
          <w:rFonts w:ascii="Times New Roman" w:eastAsia="Times New Roman" w:hAnsi="Times New Roman" w:cs="Times New Roman"/>
          <w:sz w:val="24"/>
          <w:szCs w:val="24"/>
          <w:vertAlign w:val="subscript"/>
        </w:rPr>
        <w:t>2</w:t>
      </w:r>
      <w:r w:rsidR="0029607E" w:rsidRPr="008E45FE">
        <w:rPr>
          <w:rFonts w:ascii="Times New Roman" w:eastAsia="Times New Roman" w:hAnsi="Times New Roman" w:cs="Times New Roman"/>
          <w:sz w:val="24"/>
          <w:szCs w:val="24"/>
        </w:rPr>
        <w:t xml:space="preserve"> was not found in the literature review for this study. The implications of the results for these measures are that further research is warranted to establish an effect of </w:t>
      </w:r>
      <w:r w:rsidR="00775F64" w:rsidRPr="008E45FE">
        <w:rPr>
          <w:rFonts w:ascii="Times New Roman" w:eastAsia="Times New Roman" w:hAnsi="Times New Roman" w:cs="Times New Roman"/>
          <w:sz w:val="24"/>
          <w:szCs w:val="24"/>
        </w:rPr>
        <w:t>M</w:t>
      </w:r>
      <w:r w:rsidR="0029607E" w:rsidRPr="008E45FE">
        <w:rPr>
          <w:rFonts w:ascii="Times New Roman" w:eastAsia="Times New Roman" w:hAnsi="Times New Roman" w:cs="Times New Roman"/>
          <w:sz w:val="24"/>
          <w:szCs w:val="24"/>
        </w:rPr>
        <w:t>enthol on absolute and relative VO</w:t>
      </w:r>
      <w:r w:rsidR="0029607E" w:rsidRPr="008E45FE">
        <w:rPr>
          <w:rFonts w:ascii="Times New Roman" w:eastAsia="Times New Roman" w:hAnsi="Times New Roman" w:cs="Times New Roman"/>
          <w:sz w:val="24"/>
          <w:szCs w:val="24"/>
          <w:vertAlign w:val="subscript"/>
        </w:rPr>
        <w:t>2</w:t>
      </w:r>
      <w:r w:rsidR="0029607E" w:rsidRPr="008E45FE">
        <w:rPr>
          <w:rFonts w:ascii="Times New Roman" w:eastAsia="Times New Roman" w:hAnsi="Times New Roman" w:cs="Times New Roman"/>
          <w:sz w:val="24"/>
          <w:szCs w:val="24"/>
        </w:rPr>
        <w:t>.</w:t>
      </w:r>
      <w:r w:rsidR="00584822">
        <w:rPr>
          <w:rFonts w:ascii="Times New Roman" w:eastAsia="Times New Roman" w:hAnsi="Times New Roman" w:cs="Times New Roman"/>
          <w:sz w:val="24"/>
          <w:szCs w:val="24"/>
        </w:rPr>
        <w:t xml:space="preserve"> </w:t>
      </w:r>
      <w:r w:rsidR="00F66928" w:rsidRPr="008E45FE">
        <w:rPr>
          <w:rFonts w:ascii="Times New Roman" w:eastAsia="Times New Roman" w:hAnsi="Times New Roman" w:cs="Times New Roman"/>
          <w:sz w:val="24"/>
          <w:szCs w:val="24"/>
        </w:rPr>
        <w:t xml:space="preserve">In Figure 5, the influence of Menthol </w:t>
      </w:r>
      <w:r w:rsidR="00BC5F2D" w:rsidRPr="008E45FE">
        <w:rPr>
          <w:rFonts w:ascii="Times New Roman" w:eastAsia="Times New Roman" w:hAnsi="Times New Roman" w:cs="Times New Roman"/>
          <w:sz w:val="24"/>
          <w:szCs w:val="24"/>
        </w:rPr>
        <w:t xml:space="preserve">on </w:t>
      </w:r>
      <w:r w:rsidR="00F66928" w:rsidRPr="008E45FE">
        <w:rPr>
          <w:rFonts w:ascii="Times New Roman" w:eastAsia="Times New Roman" w:hAnsi="Times New Roman" w:cs="Times New Roman"/>
          <w:sz w:val="24"/>
          <w:szCs w:val="24"/>
        </w:rPr>
        <w:t>supraclavicular skin temperature can be seen</w:t>
      </w:r>
      <w:r w:rsidR="00CF02C6" w:rsidRPr="008E45FE">
        <w:rPr>
          <w:rFonts w:ascii="Times New Roman" w:eastAsia="Times New Roman" w:hAnsi="Times New Roman" w:cs="Times New Roman"/>
          <w:sz w:val="24"/>
          <w:szCs w:val="24"/>
        </w:rPr>
        <w:t>;</w:t>
      </w:r>
      <w:r w:rsidR="00F66928" w:rsidRPr="008E45FE">
        <w:rPr>
          <w:rFonts w:ascii="Times New Roman" w:eastAsia="Times New Roman" w:hAnsi="Times New Roman" w:cs="Times New Roman"/>
          <w:sz w:val="24"/>
          <w:szCs w:val="24"/>
        </w:rPr>
        <w:t xml:space="preserve"> however</w:t>
      </w:r>
      <w:r w:rsidR="00CF02C6" w:rsidRPr="008E45FE">
        <w:rPr>
          <w:rFonts w:ascii="Times New Roman" w:eastAsia="Times New Roman" w:hAnsi="Times New Roman" w:cs="Times New Roman"/>
          <w:sz w:val="24"/>
          <w:szCs w:val="24"/>
        </w:rPr>
        <w:t>,</w:t>
      </w:r>
      <w:r w:rsidR="00F66928" w:rsidRPr="008E45FE">
        <w:rPr>
          <w:rFonts w:ascii="Times New Roman" w:eastAsia="Times New Roman" w:hAnsi="Times New Roman" w:cs="Times New Roman"/>
          <w:sz w:val="24"/>
          <w:szCs w:val="24"/>
        </w:rPr>
        <w:t xml:space="preserve"> the results of this measure were not statistically significant</w:t>
      </w:r>
      <w:r w:rsidR="00CF02C6" w:rsidRPr="008E45FE">
        <w:rPr>
          <w:rFonts w:ascii="Times New Roman" w:eastAsia="Times New Roman" w:hAnsi="Times New Roman" w:cs="Times New Roman"/>
          <w:sz w:val="24"/>
          <w:szCs w:val="24"/>
        </w:rPr>
        <w:t xml:space="preserve"> between conditions</w:t>
      </w:r>
      <w:r w:rsidR="00F66928" w:rsidRPr="008E45FE">
        <w:rPr>
          <w:rFonts w:ascii="Times New Roman" w:eastAsia="Times New Roman" w:hAnsi="Times New Roman" w:cs="Times New Roman"/>
          <w:sz w:val="24"/>
          <w:szCs w:val="24"/>
        </w:rPr>
        <w:t xml:space="preserve">. </w:t>
      </w:r>
      <w:r w:rsidR="00CF02C6" w:rsidRPr="008E45FE">
        <w:rPr>
          <w:rFonts w:ascii="Times New Roman" w:eastAsia="Times New Roman" w:hAnsi="Times New Roman" w:cs="Times New Roman"/>
          <w:sz w:val="24"/>
          <w:szCs w:val="24"/>
        </w:rPr>
        <w:t xml:space="preserve">Brown adipose tissue is known to be located at the supraclavicular region, and it could be hypothesized that an increase in it with menthol might be a sign of menthol-mediated BAT activation. </w:t>
      </w:r>
      <w:r w:rsidR="00584822">
        <w:rPr>
          <w:rFonts w:ascii="Times New Roman" w:eastAsia="Times New Roman" w:hAnsi="Times New Roman" w:cs="Times New Roman"/>
          <w:sz w:val="24"/>
          <w:szCs w:val="24"/>
        </w:rPr>
        <w:t>However, a</w:t>
      </w:r>
      <w:r w:rsidR="00CF02C6" w:rsidRPr="008E45FE">
        <w:rPr>
          <w:rFonts w:ascii="Times New Roman" w:eastAsia="Times New Roman" w:hAnsi="Times New Roman" w:cs="Times New Roman"/>
          <w:sz w:val="24"/>
          <w:szCs w:val="24"/>
        </w:rPr>
        <w:t xml:space="preserve">ny such elevation in skin temperature might also be due to an increase in blood temperature at the carotid artery, which happened </w:t>
      </w:r>
      <w:r w:rsidR="00CF02C6" w:rsidRPr="008E45FE">
        <w:rPr>
          <w:rFonts w:ascii="Times New Roman" w:eastAsia="Times New Roman" w:hAnsi="Times New Roman" w:cs="Times New Roman"/>
          <w:i/>
          <w:sz w:val="24"/>
          <w:szCs w:val="24"/>
        </w:rPr>
        <w:t>after</w:t>
      </w:r>
      <w:r w:rsidR="00CF02C6" w:rsidRPr="008E45FE">
        <w:rPr>
          <w:rFonts w:ascii="Times New Roman" w:eastAsia="Times New Roman" w:hAnsi="Times New Roman" w:cs="Times New Roman"/>
          <w:sz w:val="24"/>
          <w:szCs w:val="24"/>
        </w:rPr>
        <w:t xml:space="preserve"> menthol caused cutaneous vasoconstriction in other body regions, and lead to the heat storage response. </w:t>
      </w:r>
    </w:p>
    <w:p w14:paraId="0DB29011" w14:textId="77777777" w:rsidR="00CF02C6" w:rsidRPr="008E45FE" w:rsidRDefault="00CF02C6" w:rsidP="000409A3">
      <w:pPr>
        <w:spacing w:after="0" w:line="360" w:lineRule="auto"/>
        <w:jc w:val="both"/>
        <w:rPr>
          <w:rFonts w:ascii="Times New Roman" w:eastAsia="Times New Roman" w:hAnsi="Times New Roman" w:cs="Times New Roman"/>
          <w:sz w:val="24"/>
          <w:szCs w:val="24"/>
        </w:rPr>
      </w:pPr>
    </w:p>
    <w:p w14:paraId="4AA627C8" w14:textId="22582A5F" w:rsidR="00775F64" w:rsidRPr="008E45FE" w:rsidRDefault="00F66928" w:rsidP="00AF4EF0">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lastRenderedPageBreak/>
        <w:t xml:space="preserve"> </w:t>
      </w:r>
      <w:bookmarkStart w:id="10" w:name="_Hlk512937050"/>
      <w:r w:rsidR="00CF02C6" w:rsidRPr="008E45FE">
        <w:rPr>
          <w:rFonts w:ascii="Times New Roman" w:eastAsia="Times New Roman" w:hAnsi="Times New Roman" w:cs="Times New Roman"/>
          <w:sz w:val="24"/>
          <w:szCs w:val="24"/>
        </w:rPr>
        <w:t xml:space="preserve">As previously mentioned, the menthol-mediated heat storage response has traditionally been attributed to cutaneous vasoconstriction. </w:t>
      </w:r>
      <w:r w:rsidR="00775F64" w:rsidRPr="008E45FE">
        <w:rPr>
          <w:rFonts w:ascii="Times New Roman" w:eastAsia="Times New Roman" w:hAnsi="Times New Roman" w:cs="Times New Roman"/>
          <w:sz w:val="24"/>
          <w:szCs w:val="24"/>
        </w:rPr>
        <w:t xml:space="preserve">In Figure 6, the influence of Menthol on blood perfusion can be seen, however the results of this measure were not statistically significant. While it does appear as if the Menthol and Placebo conditions have different responses, the difference was not large enough to establish an effect. Due to a software issue, all but </w:t>
      </w:r>
      <w:r w:rsidR="00B256AB" w:rsidRPr="008E45FE">
        <w:rPr>
          <w:rFonts w:ascii="Times New Roman" w:eastAsia="Times New Roman" w:hAnsi="Times New Roman" w:cs="Times New Roman"/>
          <w:sz w:val="24"/>
          <w:szCs w:val="24"/>
        </w:rPr>
        <w:t>six</w:t>
      </w:r>
      <w:r w:rsidR="00775F64" w:rsidRPr="008E45FE">
        <w:rPr>
          <w:rFonts w:ascii="Times New Roman" w:eastAsia="Times New Roman" w:hAnsi="Times New Roman" w:cs="Times New Roman"/>
          <w:sz w:val="24"/>
          <w:szCs w:val="24"/>
        </w:rPr>
        <w:t xml:space="preserve"> participant data sets were rendered unusable.  Therefor</w:t>
      </w:r>
      <w:r w:rsidR="00584822">
        <w:rPr>
          <w:rFonts w:ascii="Times New Roman" w:eastAsia="Times New Roman" w:hAnsi="Times New Roman" w:cs="Times New Roman"/>
          <w:sz w:val="24"/>
          <w:szCs w:val="24"/>
        </w:rPr>
        <w:t>e</w:t>
      </w:r>
      <w:r w:rsidR="00775F64" w:rsidRPr="008E45FE">
        <w:rPr>
          <w:rFonts w:ascii="Times New Roman" w:eastAsia="Times New Roman" w:hAnsi="Times New Roman" w:cs="Times New Roman"/>
          <w:sz w:val="24"/>
          <w:szCs w:val="24"/>
        </w:rPr>
        <w:t xml:space="preserve"> it is difficult to establish significant findings with such a small sample size.  Previous research on the influence of Menthol on blood perfusion </w:t>
      </w:r>
      <w:r w:rsidR="007D7228" w:rsidRPr="008E45FE">
        <w:rPr>
          <w:rFonts w:ascii="Times New Roman" w:eastAsia="Times New Roman" w:hAnsi="Times New Roman" w:cs="Times New Roman"/>
          <w:sz w:val="24"/>
          <w:szCs w:val="24"/>
        </w:rPr>
        <w:t>(</w:t>
      </w:r>
      <w:r w:rsidR="007D7228" w:rsidRPr="008E45FE">
        <w:rPr>
          <w:rFonts w:ascii="Times New Roman" w:eastAsia="Times New Roman" w:hAnsi="Times New Roman" w:cs="Times New Roman"/>
          <w:color w:val="000000"/>
          <w:sz w:val="24"/>
          <w:szCs w:val="24"/>
        </w:rPr>
        <w:t>Gillis et al., 2015; Gillis, House and Tipton, 2010)</w:t>
      </w:r>
      <w:r w:rsidR="007D7228" w:rsidRPr="008E45FE">
        <w:rPr>
          <w:rFonts w:ascii="Times New Roman" w:eastAsia="Times New Roman" w:hAnsi="Times New Roman" w:cs="Times New Roman"/>
          <w:sz w:val="24"/>
          <w:szCs w:val="24"/>
        </w:rPr>
        <w:t xml:space="preserve"> </w:t>
      </w:r>
      <w:r w:rsidR="00775F64" w:rsidRPr="008E45FE">
        <w:rPr>
          <w:rFonts w:ascii="Times New Roman" w:eastAsia="Times New Roman" w:hAnsi="Times New Roman" w:cs="Times New Roman"/>
          <w:sz w:val="24"/>
          <w:szCs w:val="24"/>
        </w:rPr>
        <w:t xml:space="preserve">did show a </w:t>
      </w:r>
      <w:r w:rsidR="00014ED2" w:rsidRPr="008E45FE">
        <w:rPr>
          <w:rFonts w:ascii="Times New Roman" w:eastAsia="Times New Roman" w:hAnsi="Times New Roman" w:cs="Times New Roman"/>
          <w:sz w:val="24"/>
          <w:szCs w:val="24"/>
        </w:rPr>
        <w:t xml:space="preserve">reduction in skin blood flow </w:t>
      </w:r>
      <w:r w:rsidR="00775F64" w:rsidRPr="008E45FE">
        <w:rPr>
          <w:rFonts w:ascii="Times New Roman" w:eastAsia="Times New Roman" w:hAnsi="Times New Roman" w:cs="Times New Roman"/>
          <w:sz w:val="24"/>
          <w:szCs w:val="24"/>
        </w:rPr>
        <w:t>response to Menthol. The implications of the results for these measures are that further research with a larger sample size is warranted to establish an effect of Menthol on blood perfusion.</w:t>
      </w:r>
    </w:p>
    <w:p w14:paraId="1C9084F5" w14:textId="03779ED6" w:rsidR="00F35739" w:rsidRPr="008E45FE" w:rsidRDefault="00F35739" w:rsidP="000409A3">
      <w:pPr>
        <w:spacing w:after="0" w:line="360" w:lineRule="auto"/>
        <w:jc w:val="both"/>
        <w:rPr>
          <w:rFonts w:ascii="Times New Roman" w:eastAsia="Times New Roman" w:hAnsi="Times New Roman" w:cs="Times New Roman"/>
          <w:sz w:val="24"/>
          <w:szCs w:val="24"/>
        </w:rPr>
      </w:pPr>
    </w:p>
    <w:p w14:paraId="10F56660" w14:textId="763804A1" w:rsidR="000D1D06" w:rsidRPr="008E45FE" w:rsidRDefault="00B256AB" w:rsidP="000409A3">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Separate from menthol’s influence on physiology is its influence on perception. </w:t>
      </w:r>
      <w:r w:rsidR="000D1D06" w:rsidRPr="008E45FE">
        <w:rPr>
          <w:rFonts w:ascii="Times New Roman" w:eastAsia="Times New Roman" w:hAnsi="Times New Roman" w:cs="Times New Roman"/>
          <w:sz w:val="24"/>
          <w:szCs w:val="24"/>
        </w:rPr>
        <w:t xml:space="preserve">In Figure 7, the influence of Menthol on thermal sensation can be seen, and the results of this measure were statistically significant. These data suggest a significant effect of Menthol on thermal sensation. Previous research by </w:t>
      </w:r>
      <w:r w:rsidR="000D1D06" w:rsidRPr="008E45FE">
        <w:rPr>
          <w:rFonts w:ascii="Times New Roman" w:eastAsia="Times New Roman" w:hAnsi="Times New Roman" w:cs="Times New Roman"/>
          <w:color w:val="000000"/>
          <w:sz w:val="24"/>
          <w:szCs w:val="24"/>
        </w:rPr>
        <w:t xml:space="preserve">Gillis, House and Tipton (2010), Gillis et al., (2015) </w:t>
      </w:r>
      <w:r w:rsidR="000D1D06" w:rsidRPr="008E45FE">
        <w:rPr>
          <w:rFonts w:ascii="Times New Roman" w:eastAsia="Times New Roman" w:hAnsi="Times New Roman" w:cs="Times New Roman"/>
          <w:sz w:val="24"/>
          <w:szCs w:val="24"/>
        </w:rPr>
        <w:t xml:space="preserve">on the influence of Menthol on thermal sensation also showed similar effects.  This study then, supports the findings of previous research in regards to the influence of Menthol producing an increase in cooling sensation when compared to a placebo gel. </w:t>
      </w:r>
    </w:p>
    <w:p w14:paraId="649D9F22" w14:textId="57A7617F" w:rsidR="00F35739" w:rsidRPr="008E45FE" w:rsidRDefault="00F35739" w:rsidP="000409A3">
      <w:pPr>
        <w:spacing w:after="0" w:line="360" w:lineRule="auto"/>
        <w:jc w:val="both"/>
        <w:rPr>
          <w:rFonts w:ascii="Times New Roman" w:eastAsia="Times New Roman" w:hAnsi="Times New Roman" w:cs="Times New Roman"/>
          <w:sz w:val="24"/>
          <w:szCs w:val="24"/>
        </w:rPr>
      </w:pPr>
    </w:p>
    <w:p w14:paraId="786589C3" w14:textId="343679E6" w:rsidR="000D1D06" w:rsidRPr="008E45FE" w:rsidRDefault="000D1D06" w:rsidP="000409A3">
      <w:pPr>
        <w:spacing w:after="0" w:line="360" w:lineRule="auto"/>
        <w:jc w:val="both"/>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Limitations</w:t>
      </w:r>
    </w:p>
    <w:p w14:paraId="1F29FB78" w14:textId="77777777" w:rsidR="000D1D06" w:rsidRPr="008E45FE" w:rsidRDefault="000D1D06" w:rsidP="000409A3">
      <w:pPr>
        <w:spacing w:after="0" w:line="360" w:lineRule="auto"/>
        <w:jc w:val="both"/>
        <w:rPr>
          <w:rFonts w:ascii="Times New Roman" w:eastAsia="Times New Roman" w:hAnsi="Times New Roman" w:cs="Times New Roman"/>
          <w:b/>
          <w:sz w:val="24"/>
          <w:szCs w:val="24"/>
        </w:rPr>
      </w:pPr>
    </w:p>
    <w:p w14:paraId="6A62EA1C" w14:textId="500B5DCD" w:rsidR="000D1D06" w:rsidRPr="008E45FE" w:rsidRDefault="00E04923" w:rsidP="000409A3">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The current gold standard in BAT measurement is cold-induced </w:t>
      </w:r>
      <w:r w:rsidRPr="008E45FE">
        <w:rPr>
          <w:rFonts w:ascii="Times New Roman" w:eastAsia="Times New Roman" w:hAnsi="Times New Roman" w:cs="Times New Roman"/>
          <w:color w:val="000000"/>
          <w:sz w:val="24"/>
          <w:szCs w:val="24"/>
          <w:vertAlign w:val="superscript"/>
        </w:rPr>
        <w:t>18</w:t>
      </w:r>
      <w:r w:rsidRPr="008E45FE">
        <w:rPr>
          <w:rFonts w:ascii="Times New Roman" w:eastAsia="Times New Roman" w:hAnsi="Times New Roman" w:cs="Times New Roman"/>
          <w:color w:val="000000"/>
          <w:sz w:val="24"/>
          <w:szCs w:val="24"/>
        </w:rPr>
        <w:t>F-fluorodexyglucose (FDG) positron emission tomography-computed tomography (PET-CT)</w:t>
      </w:r>
      <w:r w:rsidR="0011272D" w:rsidRPr="008E45FE">
        <w:rPr>
          <w:rFonts w:ascii="Times New Roman" w:eastAsia="Times New Roman" w:hAnsi="Times New Roman" w:cs="Times New Roman"/>
          <w:color w:val="000000"/>
          <w:sz w:val="24"/>
          <w:szCs w:val="24"/>
        </w:rPr>
        <w:t xml:space="preserve">. Because we did not have access to such specialized equipment, indirect measurement of BAT was required. </w:t>
      </w:r>
      <w:r w:rsidRPr="008E45FE">
        <w:rPr>
          <w:rFonts w:ascii="Times New Roman" w:eastAsia="Times New Roman" w:hAnsi="Times New Roman" w:cs="Times New Roman"/>
          <w:color w:val="000000"/>
          <w:sz w:val="24"/>
          <w:szCs w:val="24"/>
        </w:rPr>
        <w:t>Recently, Boon et al., (2014) found a strong correlation between supraclavicular skin temperature and BAT activation measured with PET-CT scanning</w:t>
      </w:r>
      <w:r w:rsidR="0011272D" w:rsidRPr="008E45FE">
        <w:rPr>
          <w:rFonts w:ascii="Times New Roman" w:eastAsia="Times New Roman" w:hAnsi="Times New Roman" w:cs="Times New Roman"/>
          <w:color w:val="000000"/>
          <w:sz w:val="24"/>
          <w:szCs w:val="24"/>
        </w:rPr>
        <w:t>, so this measure was used, along with other indirect measures of fat utilization i.e. RER, and oxygen consumption, both calculated using open circuit spirometry</w:t>
      </w:r>
      <w:r w:rsidRPr="008E45FE">
        <w:rPr>
          <w:rFonts w:ascii="Times New Roman" w:eastAsia="Times New Roman" w:hAnsi="Times New Roman" w:cs="Times New Roman"/>
          <w:color w:val="000000"/>
          <w:sz w:val="24"/>
          <w:szCs w:val="24"/>
        </w:rPr>
        <w:t xml:space="preserve">. </w:t>
      </w:r>
      <w:r w:rsidR="000D1D06" w:rsidRPr="008E45FE">
        <w:rPr>
          <w:rFonts w:ascii="Times New Roman" w:eastAsia="Times New Roman" w:hAnsi="Times New Roman" w:cs="Times New Roman"/>
          <w:sz w:val="24"/>
          <w:szCs w:val="24"/>
        </w:rPr>
        <w:t xml:space="preserve">It should </w:t>
      </w:r>
      <w:r w:rsidR="0011272D" w:rsidRPr="008E45FE">
        <w:rPr>
          <w:rFonts w:ascii="Times New Roman" w:eastAsia="Times New Roman" w:hAnsi="Times New Roman" w:cs="Times New Roman"/>
          <w:sz w:val="24"/>
          <w:szCs w:val="24"/>
        </w:rPr>
        <w:t xml:space="preserve">also </w:t>
      </w:r>
      <w:r w:rsidR="000D1D06" w:rsidRPr="008E45FE">
        <w:rPr>
          <w:rFonts w:ascii="Times New Roman" w:eastAsia="Times New Roman" w:hAnsi="Times New Roman" w:cs="Times New Roman"/>
          <w:sz w:val="24"/>
          <w:szCs w:val="24"/>
        </w:rPr>
        <w:t xml:space="preserve">be noted that a number of other variables were measured or calculated in this experiment but were not presented in the present paper in order to limit the scope of this undergraduate research </w:t>
      </w:r>
      <w:r w:rsidR="000D1D06" w:rsidRPr="008E45FE">
        <w:rPr>
          <w:rFonts w:ascii="Times New Roman" w:eastAsia="Times New Roman" w:hAnsi="Times New Roman" w:cs="Times New Roman"/>
          <w:sz w:val="24"/>
          <w:szCs w:val="24"/>
        </w:rPr>
        <w:lastRenderedPageBreak/>
        <w:t xml:space="preserve">project and improve its presentation. Other doses of </w:t>
      </w:r>
      <w:r w:rsidR="00B60E49" w:rsidRPr="008E45FE">
        <w:rPr>
          <w:rFonts w:ascii="Times New Roman" w:eastAsia="Times New Roman" w:hAnsi="Times New Roman" w:cs="Times New Roman"/>
          <w:color w:val="000000"/>
          <w:sz w:val="24"/>
          <w:szCs w:val="24"/>
        </w:rPr>
        <w:t>M</w:t>
      </w:r>
      <w:r w:rsidR="000D1D06" w:rsidRPr="008E45FE">
        <w:rPr>
          <w:rFonts w:ascii="Times New Roman" w:eastAsia="Times New Roman" w:hAnsi="Times New Roman" w:cs="Times New Roman"/>
          <w:sz w:val="24"/>
          <w:szCs w:val="24"/>
        </w:rPr>
        <w:t xml:space="preserve">enthol were also tested in this experiment, but so as to limit the scope, their data are not presented here. Furthermore, the laser doppler blood perfusion measure failed and the opportunity to better describe what drives the </w:t>
      </w:r>
      <w:r w:rsidR="00B60E49" w:rsidRPr="008E45FE">
        <w:rPr>
          <w:rFonts w:ascii="Times New Roman" w:eastAsia="Times New Roman" w:hAnsi="Times New Roman" w:cs="Times New Roman"/>
          <w:color w:val="000000"/>
          <w:sz w:val="24"/>
          <w:szCs w:val="24"/>
        </w:rPr>
        <w:t>M</w:t>
      </w:r>
      <w:r w:rsidR="000D1D06" w:rsidRPr="008E45FE">
        <w:rPr>
          <w:rFonts w:ascii="Times New Roman" w:eastAsia="Times New Roman" w:hAnsi="Times New Roman" w:cs="Times New Roman"/>
          <w:sz w:val="24"/>
          <w:szCs w:val="24"/>
        </w:rPr>
        <w:t xml:space="preserve">enthol-mediated heat storage response was missed. Also, while external metabolic influencing factors were well controlled for, and the 30-minute resting protocol seemed to be more than adequate, the respiratory measures collected in this study were very chaotic, rendering their results insignificant.  </w:t>
      </w:r>
    </w:p>
    <w:p w14:paraId="1019EC2B" w14:textId="77777777" w:rsidR="00F35739" w:rsidRPr="008E45FE" w:rsidRDefault="00F35739" w:rsidP="000409A3">
      <w:pPr>
        <w:spacing w:after="0" w:line="360" w:lineRule="auto"/>
        <w:jc w:val="both"/>
        <w:rPr>
          <w:rFonts w:ascii="Times New Roman" w:eastAsia="Times New Roman" w:hAnsi="Times New Roman" w:cs="Times New Roman"/>
          <w:sz w:val="24"/>
          <w:szCs w:val="24"/>
        </w:rPr>
      </w:pPr>
    </w:p>
    <w:p w14:paraId="6DCB781D" w14:textId="2D681C7E" w:rsidR="00FB74AB" w:rsidRPr="008E45FE" w:rsidRDefault="00F35739" w:rsidP="008E45FE">
      <w:pPr>
        <w:spacing w:after="0" w:line="360" w:lineRule="auto"/>
        <w:jc w:val="center"/>
        <w:rPr>
          <w:rFonts w:ascii="Times New Roman" w:eastAsia="Times New Roman" w:hAnsi="Times New Roman" w:cs="Times New Roman"/>
          <w:b/>
          <w:sz w:val="24"/>
          <w:szCs w:val="24"/>
        </w:rPr>
      </w:pPr>
      <w:r w:rsidRPr="008E45FE">
        <w:rPr>
          <w:rFonts w:ascii="Times New Roman" w:eastAsia="Times New Roman" w:hAnsi="Times New Roman" w:cs="Times New Roman"/>
          <w:b/>
          <w:sz w:val="24"/>
          <w:szCs w:val="24"/>
        </w:rPr>
        <w:t>Conclusions</w:t>
      </w:r>
    </w:p>
    <w:p w14:paraId="0E19E106" w14:textId="77777777" w:rsidR="000409A3" w:rsidRPr="008E45FE" w:rsidRDefault="000409A3" w:rsidP="000409A3">
      <w:pPr>
        <w:spacing w:after="0" w:line="360" w:lineRule="auto"/>
        <w:jc w:val="both"/>
        <w:rPr>
          <w:rFonts w:ascii="Times New Roman" w:eastAsia="Times New Roman" w:hAnsi="Times New Roman" w:cs="Times New Roman"/>
          <w:b/>
          <w:sz w:val="24"/>
          <w:szCs w:val="24"/>
        </w:rPr>
      </w:pPr>
    </w:p>
    <w:p w14:paraId="78079298" w14:textId="056713AD" w:rsidR="00FB74AB" w:rsidRPr="008E45FE" w:rsidRDefault="00D67038" w:rsidP="000409A3">
      <w:pPr>
        <w:spacing w:after="0" w:line="360" w:lineRule="auto"/>
        <w:jc w:val="both"/>
        <w:rPr>
          <w:rFonts w:ascii="Times New Roman" w:eastAsia="Times New Roman" w:hAnsi="Times New Roman" w:cs="Times New Roman"/>
          <w:sz w:val="24"/>
          <w:szCs w:val="24"/>
        </w:rPr>
      </w:pPr>
      <w:r w:rsidRPr="008E45FE">
        <w:rPr>
          <w:rFonts w:ascii="Times New Roman" w:eastAsia="Times New Roman" w:hAnsi="Times New Roman" w:cs="Times New Roman"/>
          <w:sz w:val="24"/>
          <w:szCs w:val="24"/>
        </w:rPr>
        <w:t xml:space="preserve">Menthol </w:t>
      </w:r>
      <w:r w:rsidR="00BB5262" w:rsidRPr="008E45FE">
        <w:rPr>
          <w:rFonts w:ascii="Times New Roman" w:eastAsia="Times New Roman" w:hAnsi="Times New Roman" w:cs="Times New Roman"/>
          <w:sz w:val="24"/>
          <w:szCs w:val="24"/>
        </w:rPr>
        <w:t>appears to cause the body to perceive that it is cooler than it is (lower thermal sensation score), while simultaneously causing it to store more heat (rectal temperature elevation). The alteration in perception is probably caused by activation of the cold receptor TRMP8 by menthol. The heat storage response is most probably mediated by TRPM8</w:t>
      </w:r>
      <w:r w:rsidR="00424972">
        <w:rPr>
          <w:rFonts w:ascii="Times New Roman" w:eastAsia="Times New Roman" w:hAnsi="Times New Roman" w:cs="Times New Roman"/>
          <w:sz w:val="24"/>
          <w:szCs w:val="24"/>
        </w:rPr>
        <w:t>,</w:t>
      </w:r>
      <w:r w:rsidR="00BB5262" w:rsidRPr="008E45FE">
        <w:rPr>
          <w:rFonts w:ascii="Times New Roman" w:eastAsia="Times New Roman" w:hAnsi="Times New Roman" w:cs="Times New Roman"/>
          <w:sz w:val="24"/>
          <w:szCs w:val="24"/>
        </w:rPr>
        <w:t xml:space="preserve"> leading to a reduction in skin blood flow, which causes the body to decrease the amount of heat that is lost to the environment. The results from the present experiment could not conclude that menthol activates brown adipose tissue. </w:t>
      </w:r>
      <w:r w:rsidR="00AA5409" w:rsidRPr="008E45FE">
        <w:rPr>
          <w:rFonts w:ascii="Times New Roman" w:eastAsia="Times New Roman" w:hAnsi="Times New Roman" w:cs="Times New Roman"/>
          <w:sz w:val="24"/>
          <w:szCs w:val="24"/>
        </w:rPr>
        <w:t>However</w:t>
      </w:r>
      <w:r w:rsidR="007D3C1E" w:rsidRPr="008E45FE">
        <w:rPr>
          <w:rFonts w:ascii="Times New Roman" w:eastAsia="Times New Roman" w:hAnsi="Times New Roman" w:cs="Times New Roman"/>
          <w:sz w:val="24"/>
          <w:szCs w:val="24"/>
        </w:rPr>
        <w:t>,</w:t>
      </w:r>
      <w:r w:rsidR="00AA5409" w:rsidRPr="008E45FE">
        <w:rPr>
          <w:rFonts w:ascii="Times New Roman" w:eastAsia="Times New Roman" w:hAnsi="Times New Roman" w:cs="Times New Roman"/>
          <w:sz w:val="24"/>
          <w:szCs w:val="24"/>
        </w:rPr>
        <w:t xml:space="preserve"> </w:t>
      </w:r>
      <w:r w:rsidR="00BB5262" w:rsidRPr="008E45FE">
        <w:rPr>
          <w:rFonts w:ascii="Times New Roman" w:eastAsia="Times New Roman" w:hAnsi="Times New Roman" w:cs="Times New Roman"/>
          <w:sz w:val="24"/>
          <w:szCs w:val="24"/>
        </w:rPr>
        <w:t xml:space="preserve">because only indirect measures of BAT activation were used, </w:t>
      </w:r>
      <w:r w:rsidR="007D3C1E" w:rsidRPr="008E45FE">
        <w:rPr>
          <w:rFonts w:ascii="Times New Roman" w:eastAsia="Times New Roman" w:hAnsi="Times New Roman" w:cs="Times New Roman"/>
          <w:sz w:val="24"/>
          <w:szCs w:val="24"/>
        </w:rPr>
        <w:t>further research is warranted.  While this study was not able to establish a clear BAT activation response to Menthol gel, these results are still promising.  It could be hypothesized that PET-CT scanning would show a clearer effect of BAT activation if used in conjunction with a similar protocol.</w:t>
      </w:r>
    </w:p>
    <w:p w14:paraId="2849A91F" w14:textId="77777777" w:rsidR="00B60E49" w:rsidRPr="008E45FE" w:rsidRDefault="00B60E49" w:rsidP="000409A3">
      <w:pPr>
        <w:spacing w:after="0" w:line="360" w:lineRule="auto"/>
        <w:jc w:val="both"/>
        <w:rPr>
          <w:rFonts w:ascii="Times New Roman" w:eastAsia="Times New Roman" w:hAnsi="Times New Roman" w:cs="Times New Roman"/>
          <w:sz w:val="24"/>
          <w:szCs w:val="24"/>
        </w:rPr>
      </w:pPr>
    </w:p>
    <w:p w14:paraId="790BC6F8" w14:textId="2445AA5F" w:rsidR="00B02097" w:rsidRPr="008E45FE" w:rsidRDefault="007D3C1E" w:rsidP="000409A3">
      <w:pPr>
        <w:spacing w:after="0" w:line="360" w:lineRule="auto"/>
        <w:jc w:val="both"/>
        <w:rPr>
          <w:rFonts w:ascii="Times New Roman" w:eastAsia="Times New Roman" w:hAnsi="Times New Roman" w:cs="Times New Roman"/>
          <w:sz w:val="24"/>
          <w:szCs w:val="24"/>
        </w:rPr>
      </w:pPr>
      <w:bookmarkStart w:id="11" w:name="_Hlk513553117"/>
      <w:r w:rsidRPr="008E45FE">
        <w:rPr>
          <w:rFonts w:ascii="Times New Roman" w:eastAsia="Times New Roman" w:hAnsi="Times New Roman" w:cs="Times New Roman"/>
          <w:sz w:val="24"/>
          <w:szCs w:val="24"/>
        </w:rPr>
        <w:t xml:space="preserve">Despite the insignificant findings of several of the measures, the </w:t>
      </w:r>
      <w:r w:rsidR="00BB5262" w:rsidRPr="008E45FE">
        <w:rPr>
          <w:rFonts w:ascii="Times New Roman" w:eastAsia="Times New Roman" w:hAnsi="Times New Roman" w:cs="Times New Roman"/>
          <w:sz w:val="24"/>
          <w:szCs w:val="24"/>
        </w:rPr>
        <w:t xml:space="preserve">alternative </w:t>
      </w:r>
      <w:r w:rsidRPr="008E45FE">
        <w:rPr>
          <w:rFonts w:ascii="Times New Roman" w:eastAsia="Times New Roman" w:hAnsi="Times New Roman" w:cs="Times New Roman"/>
          <w:sz w:val="24"/>
          <w:szCs w:val="24"/>
        </w:rPr>
        <w:t xml:space="preserve">hypothesis </w:t>
      </w:r>
      <w:r w:rsidR="000A61E2" w:rsidRPr="008E45FE">
        <w:rPr>
          <w:rFonts w:ascii="Times New Roman" w:eastAsia="Times New Roman" w:hAnsi="Times New Roman" w:cs="Times New Roman"/>
          <w:sz w:val="24"/>
          <w:szCs w:val="24"/>
        </w:rPr>
        <w:t xml:space="preserve">that Menthol produces a </w:t>
      </w:r>
      <w:r w:rsidR="00BB5262" w:rsidRPr="008E45FE">
        <w:rPr>
          <w:rFonts w:ascii="Times New Roman" w:eastAsia="Times New Roman" w:hAnsi="Times New Roman" w:cs="Times New Roman"/>
          <w:sz w:val="24"/>
          <w:szCs w:val="24"/>
        </w:rPr>
        <w:t xml:space="preserve">change in </w:t>
      </w:r>
      <w:r w:rsidR="000A61E2" w:rsidRPr="008E45FE">
        <w:rPr>
          <w:rFonts w:ascii="Times New Roman" w:eastAsia="Times New Roman" w:hAnsi="Times New Roman" w:cs="Times New Roman"/>
          <w:sz w:val="24"/>
          <w:szCs w:val="24"/>
        </w:rPr>
        <w:t>temperature perception</w:t>
      </w:r>
      <w:r w:rsidR="00BB5262" w:rsidRPr="008E45FE">
        <w:rPr>
          <w:rFonts w:ascii="Times New Roman" w:eastAsia="Times New Roman" w:hAnsi="Times New Roman" w:cs="Times New Roman"/>
          <w:sz w:val="24"/>
          <w:szCs w:val="24"/>
        </w:rPr>
        <w:t xml:space="preserve"> and</w:t>
      </w:r>
      <w:r w:rsidR="000A61E2" w:rsidRPr="008E45FE">
        <w:rPr>
          <w:rFonts w:ascii="Times New Roman" w:eastAsia="Times New Roman" w:hAnsi="Times New Roman" w:cs="Times New Roman"/>
          <w:sz w:val="24"/>
          <w:szCs w:val="24"/>
        </w:rPr>
        <w:t xml:space="preserve"> </w:t>
      </w:r>
      <w:r w:rsidR="00BB5262" w:rsidRPr="008E45FE">
        <w:rPr>
          <w:rFonts w:ascii="Times New Roman" w:eastAsia="Times New Roman" w:hAnsi="Times New Roman" w:cs="Times New Roman"/>
          <w:sz w:val="24"/>
          <w:szCs w:val="24"/>
        </w:rPr>
        <w:t>thermo</w:t>
      </w:r>
      <w:r w:rsidR="000A61E2" w:rsidRPr="008E45FE">
        <w:rPr>
          <w:rFonts w:ascii="Times New Roman" w:eastAsia="Times New Roman" w:hAnsi="Times New Roman" w:cs="Times New Roman"/>
          <w:sz w:val="24"/>
          <w:szCs w:val="24"/>
        </w:rPr>
        <w:t xml:space="preserve">regulation </w:t>
      </w:r>
      <w:r w:rsidR="00BB5262" w:rsidRPr="008E45FE">
        <w:rPr>
          <w:rFonts w:ascii="Times New Roman" w:eastAsia="Times New Roman" w:hAnsi="Times New Roman" w:cs="Times New Roman"/>
          <w:sz w:val="24"/>
          <w:szCs w:val="24"/>
        </w:rPr>
        <w:t>can be supported, and the hypothesis that menthol will cause no change in energy expenditure cannot be rejected.</w:t>
      </w:r>
      <w:r w:rsidR="00B02097" w:rsidRPr="008E45FE">
        <w:rPr>
          <w:rFonts w:ascii="Times New Roman" w:eastAsia="Times New Roman" w:hAnsi="Times New Roman" w:cs="Times New Roman"/>
          <w:sz w:val="24"/>
          <w:szCs w:val="24"/>
        </w:rPr>
        <w:t xml:space="preserve"> </w:t>
      </w:r>
      <w:r w:rsidR="00D32D37" w:rsidRPr="008E45FE">
        <w:rPr>
          <w:rFonts w:ascii="Times New Roman" w:eastAsia="Times New Roman" w:hAnsi="Times New Roman" w:cs="Times New Roman"/>
          <w:sz w:val="24"/>
          <w:szCs w:val="24"/>
        </w:rPr>
        <w:t xml:space="preserve">This research study has helped establish that menthol has a physiological and perceptual effect on the body and that further research with PET-CT scanning is warranted. </w:t>
      </w:r>
    </w:p>
    <w:bookmarkEnd w:id="11"/>
    <w:p w14:paraId="3E7CD502" w14:textId="4CD345CC" w:rsidR="000A61E2" w:rsidRPr="008E45FE" w:rsidRDefault="000A61E2" w:rsidP="000409A3">
      <w:pPr>
        <w:spacing w:after="0" w:line="360" w:lineRule="auto"/>
        <w:jc w:val="both"/>
        <w:rPr>
          <w:rFonts w:ascii="Times New Roman" w:eastAsia="Times New Roman" w:hAnsi="Times New Roman" w:cs="Times New Roman"/>
          <w:sz w:val="24"/>
          <w:szCs w:val="24"/>
        </w:rPr>
      </w:pPr>
    </w:p>
    <w:bookmarkEnd w:id="10"/>
    <w:p w14:paraId="5436F32A" w14:textId="77777777" w:rsidR="00B02097" w:rsidRPr="008E45FE" w:rsidRDefault="00B02097" w:rsidP="00B02097">
      <w:pPr>
        <w:rPr>
          <w:rFonts w:ascii="Times New Roman" w:eastAsia="Times New Roman" w:hAnsi="Times New Roman" w:cs="Times New Roman"/>
          <w:color w:val="FF0000"/>
          <w:sz w:val="24"/>
          <w:szCs w:val="24"/>
        </w:rPr>
      </w:pPr>
    </w:p>
    <w:p w14:paraId="55A32009" w14:textId="6E10DFC5" w:rsidR="00FB74AB" w:rsidRPr="008E45FE" w:rsidRDefault="00FB74AB" w:rsidP="000409A3">
      <w:pPr>
        <w:spacing w:after="0" w:line="360" w:lineRule="auto"/>
        <w:jc w:val="both"/>
        <w:rPr>
          <w:rFonts w:ascii="Times New Roman" w:eastAsia="Times New Roman" w:hAnsi="Times New Roman" w:cs="Times New Roman"/>
          <w:sz w:val="24"/>
          <w:szCs w:val="24"/>
        </w:rPr>
      </w:pPr>
    </w:p>
    <w:p w14:paraId="257D3711" w14:textId="2FFA6E8B" w:rsidR="00610AA1" w:rsidRPr="008E45FE" w:rsidRDefault="00610AA1" w:rsidP="00DD43B3">
      <w:pPr>
        <w:spacing w:after="0" w:line="360" w:lineRule="auto"/>
        <w:jc w:val="center"/>
        <w:rPr>
          <w:rFonts w:ascii="Times New Roman" w:eastAsia="Times New Roman" w:hAnsi="Times New Roman" w:cs="Times New Roman"/>
          <w:sz w:val="24"/>
          <w:szCs w:val="24"/>
        </w:rPr>
      </w:pPr>
      <w:r w:rsidRPr="008E45FE">
        <w:rPr>
          <w:rFonts w:ascii="Times New Roman" w:eastAsia="Times New Roman" w:hAnsi="Times New Roman" w:cs="Times New Roman"/>
          <w:b/>
          <w:bCs/>
          <w:color w:val="000000"/>
          <w:sz w:val="24"/>
          <w:szCs w:val="24"/>
        </w:rPr>
        <w:lastRenderedPageBreak/>
        <w:t>References</w:t>
      </w:r>
    </w:p>
    <w:p w14:paraId="4FB642BE" w14:textId="77777777" w:rsidR="00610AA1" w:rsidRPr="008E45FE" w:rsidRDefault="00610AA1" w:rsidP="000409A3">
      <w:pPr>
        <w:spacing w:after="0" w:line="360" w:lineRule="auto"/>
        <w:jc w:val="both"/>
        <w:rPr>
          <w:rFonts w:ascii="Times New Roman" w:eastAsia="Times New Roman" w:hAnsi="Times New Roman" w:cs="Times New Roman"/>
          <w:sz w:val="24"/>
          <w:szCs w:val="24"/>
        </w:rPr>
      </w:pPr>
    </w:p>
    <w:p w14:paraId="1E2B5C60"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Boon, M. R., Bakker, L. E., Rianne A. D. Van Der Linden, Arias-</w:t>
      </w:r>
      <w:proofErr w:type="spellStart"/>
      <w:r w:rsidRPr="008E45FE">
        <w:rPr>
          <w:rFonts w:ascii="Times New Roman" w:eastAsia="Times New Roman" w:hAnsi="Times New Roman" w:cs="Times New Roman"/>
          <w:color w:val="000000"/>
          <w:sz w:val="24"/>
          <w:szCs w:val="24"/>
        </w:rPr>
        <w:t>Bouda</w:t>
      </w:r>
      <w:proofErr w:type="spellEnd"/>
      <w:r w:rsidRPr="008E45FE">
        <w:rPr>
          <w:rFonts w:ascii="Times New Roman" w:eastAsia="Times New Roman" w:hAnsi="Times New Roman" w:cs="Times New Roman"/>
          <w:color w:val="000000"/>
          <w:sz w:val="24"/>
          <w:szCs w:val="24"/>
        </w:rPr>
        <w:t xml:space="preserve">, L. P., Smit, F., </w:t>
      </w:r>
      <w:proofErr w:type="spellStart"/>
      <w:r w:rsidRPr="008E45FE">
        <w:rPr>
          <w:rFonts w:ascii="Times New Roman" w:eastAsia="Times New Roman" w:hAnsi="Times New Roman" w:cs="Times New Roman"/>
          <w:color w:val="000000"/>
          <w:sz w:val="24"/>
          <w:szCs w:val="24"/>
        </w:rPr>
        <w:t>Verberne</w:t>
      </w:r>
      <w:proofErr w:type="spellEnd"/>
      <w:r w:rsidRPr="008E45FE">
        <w:rPr>
          <w:rFonts w:ascii="Times New Roman" w:eastAsia="Times New Roman" w:hAnsi="Times New Roman" w:cs="Times New Roman"/>
          <w:color w:val="000000"/>
          <w:sz w:val="24"/>
          <w:szCs w:val="24"/>
        </w:rPr>
        <w:t xml:space="preserve">, H. J., . . . </w:t>
      </w:r>
      <w:proofErr w:type="spellStart"/>
      <w:r w:rsidRPr="008E45FE">
        <w:rPr>
          <w:rFonts w:ascii="Times New Roman" w:eastAsia="Times New Roman" w:hAnsi="Times New Roman" w:cs="Times New Roman"/>
          <w:color w:val="000000"/>
          <w:sz w:val="24"/>
          <w:szCs w:val="24"/>
        </w:rPr>
        <w:t>Rensen</w:t>
      </w:r>
      <w:proofErr w:type="spellEnd"/>
      <w:r w:rsidRPr="008E45FE">
        <w:rPr>
          <w:rFonts w:ascii="Times New Roman" w:eastAsia="Times New Roman" w:hAnsi="Times New Roman" w:cs="Times New Roman"/>
          <w:color w:val="000000"/>
          <w:sz w:val="24"/>
          <w:szCs w:val="24"/>
        </w:rPr>
        <w:t xml:space="preserve">, P. C. (2014). Supraclavicular Skin Temperature as a Measure of 18F-FDG Uptake by BAT in Human Subjects. </w:t>
      </w:r>
      <w:proofErr w:type="spellStart"/>
      <w:r w:rsidRPr="008E45FE">
        <w:rPr>
          <w:rFonts w:ascii="Times New Roman" w:eastAsia="Times New Roman" w:hAnsi="Times New Roman" w:cs="Times New Roman"/>
          <w:color w:val="000000"/>
          <w:sz w:val="24"/>
          <w:szCs w:val="24"/>
        </w:rPr>
        <w:t>PLoS</w:t>
      </w:r>
      <w:proofErr w:type="spellEnd"/>
      <w:r w:rsidRPr="008E45FE">
        <w:rPr>
          <w:rFonts w:ascii="Times New Roman" w:eastAsia="Times New Roman" w:hAnsi="Times New Roman" w:cs="Times New Roman"/>
          <w:color w:val="000000"/>
          <w:sz w:val="24"/>
          <w:szCs w:val="24"/>
        </w:rPr>
        <w:t xml:space="preserve"> ONE, 9(6). doi:10.1371/journal.pone.0098822</w:t>
      </w:r>
    </w:p>
    <w:p w14:paraId="00839131"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5265AEC3"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Burton, A. C. (1935). Human Calorimetry, The average temperature of the tissues of the body. The Journal of Nutrition, 9(3), 261-280. doi:10.1093/</w:t>
      </w:r>
      <w:proofErr w:type="spellStart"/>
      <w:r w:rsidRPr="008E45FE">
        <w:rPr>
          <w:rFonts w:ascii="Times New Roman" w:eastAsia="Times New Roman" w:hAnsi="Times New Roman" w:cs="Times New Roman"/>
          <w:color w:val="000000"/>
          <w:sz w:val="24"/>
          <w:szCs w:val="24"/>
        </w:rPr>
        <w:t>jn</w:t>
      </w:r>
      <w:proofErr w:type="spellEnd"/>
      <w:r w:rsidRPr="008E45FE">
        <w:rPr>
          <w:rFonts w:ascii="Times New Roman" w:eastAsia="Times New Roman" w:hAnsi="Times New Roman" w:cs="Times New Roman"/>
          <w:color w:val="000000"/>
          <w:sz w:val="24"/>
          <w:szCs w:val="24"/>
        </w:rPr>
        <w:t>/9.3.261</w:t>
      </w:r>
    </w:p>
    <w:p w14:paraId="21EE3DE4"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br/>
        <w:t>Gillis, D. J., House, J. R., &amp; Tipton, M. J. (2010). The influence of menthol on thermoregulation and perception during exercise in warm, humid conditions. European Journal of Applied Physiology, 110(3), 609-618. doi:10.1007/s00421-010-1533-4</w:t>
      </w:r>
    </w:p>
    <w:p w14:paraId="4BC92AF8"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7F824F72"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Gillis, D. J., Weston, N., House, J. R., &amp; Tipton, M. J. (2015). Influence of repeated daily menthol exposure on human temperature regulation and perception. Physiology &amp; Behavior, 139, 511-518. doi:10.1016/j.physbeh.2014.12.009</w:t>
      </w:r>
    </w:p>
    <w:p w14:paraId="452EC312"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2DFE70B7"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Green, B. G., Shaffer, G. S., &amp; Gilmore, M. M. (1993). Derivation and evaluation of a semantic scale of oral sensation magnitude with apparent ratio properties. Chemical Senses, 18(6), 683-702. doi:10.1093/</w:t>
      </w:r>
      <w:proofErr w:type="spellStart"/>
      <w:r w:rsidRPr="008E45FE">
        <w:rPr>
          <w:rFonts w:ascii="Times New Roman" w:eastAsia="Times New Roman" w:hAnsi="Times New Roman" w:cs="Times New Roman"/>
          <w:color w:val="000000"/>
          <w:sz w:val="24"/>
          <w:szCs w:val="24"/>
        </w:rPr>
        <w:t>chemse</w:t>
      </w:r>
      <w:proofErr w:type="spellEnd"/>
      <w:r w:rsidRPr="008E45FE">
        <w:rPr>
          <w:rFonts w:ascii="Times New Roman" w:eastAsia="Times New Roman" w:hAnsi="Times New Roman" w:cs="Times New Roman"/>
          <w:color w:val="000000"/>
          <w:sz w:val="24"/>
          <w:szCs w:val="24"/>
        </w:rPr>
        <w:t>/18.6.683</w:t>
      </w:r>
    </w:p>
    <w:p w14:paraId="1536FAE5"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7943D192"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Hong, S. I., &amp; Nadel, E. R. (1979). Thermogenic control during exercise in a cold environment. Journal of Applied Physiology, 47(5), 1084-1089. doi:10.1152/jappl.1979.47.5.1084</w:t>
      </w:r>
    </w:p>
    <w:p w14:paraId="39CBB896"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577537B8"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Israel, D. J., &amp; </w:t>
      </w:r>
      <w:proofErr w:type="spellStart"/>
      <w:r w:rsidRPr="008E45FE">
        <w:rPr>
          <w:rFonts w:ascii="Times New Roman" w:eastAsia="Times New Roman" w:hAnsi="Times New Roman" w:cs="Times New Roman"/>
          <w:color w:val="000000"/>
          <w:sz w:val="24"/>
          <w:szCs w:val="24"/>
        </w:rPr>
        <w:t>Pozos</w:t>
      </w:r>
      <w:proofErr w:type="spellEnd"/>
      <w:r w:rsidRPr="008E45FE">
        <w:rPr>
          <w:rFonts w:ascii="Times New Roman" w:eastAsia="Times New Roman" w:hAnsi="Times New Roman" w:cs="Times New Roman"/>
          <w:color w:val="000000"/>
          <w:sz w:val="24"/>
          <w:szCs w:val="24"/>
        </w:rPr>
        <w:t>, R. S. (1989). Synchronized slow-amplitude modulations in the electromyograms of shivering muscles. Journal of Applied Physiology, 66(5), 2358-2363. doi:10.1152/jappl.1989.66.5.2358</w:t>
      </w:r>
    </w:p>
    <w:p w14:paraId="46E776E5"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38C8FBFE" w14:textId="77777777" w:rsidR="00610AA1" w:rsidRPr="008E45FE" w:rsidRDefault="00610AA1" w:rsidP="00DD43B3">
      <w:pPr>
        <w:spacing w:after="0" w:line="240" w:lineRule="auto"/>
        <w:rPr>
          <w:rFonts w:ascii="Times New Roman" w:eastAsia="Times New Roman" w:hAnsi="Times New Roman" w:cs="Times New Roman"/>
          <w:sz w:val="24"/>
          <w:szCs w:val="24"/>
        </w:rPr>
      </w:pPr>
      <w:proofErr w:type="spellStart"/>
      <w:r w:rsidRPr="008E45FE">
        <w:rPr>
          <w:rFonts w:ascii="Times New Roman" w:eastAsia="Times New Roman" w:hAnsi="Times New Roman" w:cs="Times New Roman"/>
          <w:color w:val="000000"/>
          <w:sz w:val="24"/>
          <w:szCs w:val="24"/>
        </w:rPr>
        <w:t>Pescatello</w:t>
      </w:r>
      <w:proofErr w:type="spellEnd"/>
      <w:r w:rsidRPr="008E45FE">
        <w:rPr>
          <w:rFonts w:ascii="Times New Roman" w:eastAsia="Times New Roman" w:hAnsi="Times New Roman" w:cs="Times New Roman"/>
          <w:color w:val="000000"/>
          <w:sz w:val="24"/>
          <w:szCs w:val="24"/>
        </w:rPr>
        <w:t>, L. S., &amp; A. (2014). ACSMs guidelines for exercise testing and prescription. Philadelphia: Lippincott Williams &amp; Wilkins.</w:t>
      </w:r>
    </w:p>
    <w:p w14:paraId="11782015"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4873932E" w14:textId="627938CB" w:rsidR="00610AA1" w:rsidRPr="008E45FE" w:rsidRDefault="00DD43B3"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PubChem</w:t>
      </w:r>
      <w:r w:rsidR="00610AA1" w:rsidRPr="008E45FE">
        <w:rPr>
          <w:rFonts w:ascii="Times New Roman" w:eastAsia="Times New Roman" w:hAnsi="Times New Roman" w:cs="Times New Roman"/>
          <w:color w:val="000000"/>
          <w:sz w:val="24"/>
          <w:szCs w:val="24"/>
        </w:rPr>
        <w:t>: Levomenthol. (2018). Retrieved April 10, 2018, from https://pubchem.ncbi.nlm.nih.gov/compound/menthol#section=Top</w:t>
      </w:r>
    </w:p>
    <w:p w14:paraId="14E2257A"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42C48406" w14:textId="77777777"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Rossato, M., </w:t>
      </w:r>
      <w:proofErr w:type="spellStart"/>
      <w:r w:rsidRPr="008E45FE">
        <w:rPr>
          <w:rFonts w:ascii="Times New Roman" w:eastAsia="Times New Roman" w:hAnsi="Times New Roman" w:cs="Times New Roman"/>
          <w:color w:val="000000"/>
          <w:sz w:val="24"/>
          <w:szCs w:val="24"/>
        </w:rPr>
        <w:t>Granzotto</w:t>
      </w:r>
      <w:proofErr w:type="spellEnd"/>
      <w:r w:rsidRPr="008E45FE">
        <w:rPr>
          <w:rFonts w:ascii="Times New Roman" w:eastAsia="Times New Roman" w:hAnsi="Times New Roman" w:cs="Times New Roman"/>
          <w:color w:val="000000"/>
          <w:sz w:val="24"/>
          <w:szCs w:val="24"/>
        </w:rPr>
        <w:t xml:space="preserve">, M., </w:t>
      </w:r>
      <w:proofErr w:type="spellStart"/>
      <w:r w:rsidRPr="008E45FE">
        <w:rPr>
          <w:rFonts w:ascii="Times New Roman" w:eastAsia="Times New Roman" w:hAnsi="Times New Roman" w:cs="Times New Roman"/>
          <w:color w:val="000000"/>
          <w:sz w:val="24"/>
          <w:szCs w:val="24"/>
        </w:rPr>
        <w:t>Macchi</w:t>
      </w:r>
      <w:proofErr w:type="spellEnd"/>
      <w:r w:rsidRPr="008E45FE">
        <w:rPr>
          <w:rFonts w:ascii="Times New Roman" w:eastAsia="Times New Roman" w:hAnsi="Times New Roman" w:cs="Times New Roman"/>
          <w:color w:val="000000"/>
          <w:sz w:val="24"/>
          <w:szCs w:val="24"/>
        </w:rPr>
        <w:t xml:space="preserve">, V., </w:t>
      </w:r>
      <w:proofErr w:type="spellStart"/>
      <w:r w:rsidRPr="008E45FE">
        <w:rPr>
          <w:rFonts w:ascii="Times New Roman" w:eastAsia="Times New Roman" w:hAnsi="Times New Roman" w:cs="Times New Roman"/>
          <w:color w:val="000000"/>
          <w:sz w:val="24"/>
          <w:szCs w:val="24"/>
        </w:rPr>
        <w:t>Porzionato</w:t>
      </w:r>
      <w:proofErr w:type="spellEnd"/>
      <w:r w:rsidRPr="008E45FE">
        <w:rPr>
          <w:rFonts w:ascii="Times New Roman" w:eastAsia="Times New Roman" w:hAnsi="Times New Roman" w:cs="Times New Roman"/>
          <w:color w:val="000000"/>
          <w:sz w:val="24"/>
          <w:szCs w:val="24"/>
        </w:rPr>
        <w:t xml:space="preserve">, A., </w:t>
      </w:r>
      <w:proofErr w:type="spellStart"/>
      <w:r w:rsidRPr="008E45FE">
        <w:rPr>
          <w:rFonts w:ascii="Times New Roman" w:eastAsia="Times New Roman" w:hAnsi="Times New Roman" w:cs="Times New Roman"/>
          <w:color w:val="000000"/>
          <w:sz w:val="24"/>
          <w:szCs w:val="24"/>
        </w:rPr>
        <w:t>Petrelli</w:t>
      </w:r>
      <w:proofErr w:type="spellEnd"/>
      <w:r w:rsidRPr="008E45FE">
        <w:rPr>
          <w:rFonts w:ascii="Times New Roman" w:eastAsia="Times New Roman" w:hAnsi="Times New Roman" w:cs="Times New Roman"/>
          <w:color w:val="000000"/>
          <w:sz w:val="24"/>
          <w:szCs w:val="24"/>
        </w:rPr>
        <w:t xml:space="preserve">, L., Calcagno, A., . . . </w:t>
      </w:r>
      <w:proofErr w:type="spellStart"/>
      <w:r w:rsidRPr="008E45FE">
        <w:rPr>
          <w:rFonts w:ascii="Times New Roman" w:eastAsia="Times New Roman" w:hAnsi="Times New Roman" w:cs="Times New Roman"/>
          <w:color w:val="000000"/>
          <w:sz w:val="24"/>
          <w:szCs w:val="24"/>
        </w:rPr>
        <w:t>Vettor</w:t>
      </w:r>
      <w:proofErr w:type="spellEnd"/>
      <w:r w:rsidRPr="008E45FE">
        <w:rPr>
          <w:rFonts w:ascii="Times New Roman" w:eastAsia="Times New Roman" w:hAnsi="Times New Roman" w:cs="Times New Roman"/>
          <w:color w:val="000000"/>
          <w:sz w:val="24"/>
          <w:szCs w:val="24"/>
        </w:rPr>
        <w:t>, R. (2014). Human white adipocytes express the cold receptor TRPM8 which activation induces UCP1 expression, mitochondrial activation and heat production. Molecular and Cellular Endocrinology, 383(1-2), 137-146. doi:10.1016/j.mce.2013.12.005</w:t>
      </w:r>
    </w:p>
    <w:p w14:paraId="0809B7B2"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77D8CF26" w14:textId="77777777" w:rsidR="00610AA1" w:rsidRPr="008E45FE" w:rsidRDefault="00610AA1" w:rsidP="00DD43B3">
      <w:pPr>
        <w:spacing w:after="0" w:line="240" w:lineRule="auto"/>
        <w:rPr>
          <w:rFonts w:ascii="Times New Roman" w:eastAsia="Times New Roman" w:hAnsi="Times New Roman" w:cs="Times New Roman"/>
          <w:sz w:val="24"/>
          <w:szCs w:val="24"/>
        </w:rPr>
      </w:pPr>
      <w:proofErr w:type="spellStart"/>
      <w:r w:rsidRPr="008E45FE">
        <w:rPr>
          <w:rFonts w:ascii="Times New Roman" w:eastAsia="Times New Roman" w:hAnsi="Times New Roman" w:cs="Times New Roman"/>
          <w:color w:val="000000"/>
          <w:sz w:val="24"/>
          <w:szCs w:val="24"/>
        </w:rPr>
        <w:t>Toxnet</w:t>
      </w:r>
      <w:proofErr w:type="spellEnd"/>
      <w:r w:rsidRPr="008E45FE">
        <w:rPr>
          <w:rFonts w:ascii="Times New Roman" w:eastAsia="Times New Roman" w:hAnsi="Times New Roman" w:cs="Times New Roman"/>
          <w:color w:val="000000"/>
          <w:sz w:val="24"/>
          <w:szCs w:val="24"/>
        </w:rPr>
        <w:t xml:space="preserve">: Menthol. (2015, December 23). Retrieved April 10, 2018, from https://toxnet.nlm.nih.gov/cgi-bin/sis/search/a?dbs </w:t>
      </w:r>
      <w:proofErr w:type="spellStart"/>
      <w:r w:rsidRPr="008E45FE">
        <w:rPr>
          <w:rFonts w:ascii="Times New Roman" w:eastAsia="Times New Roman" w:hAnsi="Times New Roman" w:cs="Times New Roman"/>
          <w:color w:val="000000"/>
          <w:sz w:val="24"/>
          <w:szCs w:val="24"/>
        </w:rPr>
        <w:t>hsdb</w:t>
      </w:r>
      <w:proofErr w:type="spellEnd"/>
      <w:r w:rsidRPr="008E45FE">
        <w:rPr>
          <w:rFonts w:ascii="Times New Roman" w:eastAsia="Times New Roman" w:hAnsi="Times New Roman" w:cs="Times New Roman"/>
          <w:color w:val="000000"/>
          <w:sz w:val="24"/>
          <w:szCs w:val="24"/>
        </w:rPr>
        <w:t>:@term @DOCNO 593</w:t>
      </w:r>
    </w:p>
    <w:p w14:paraId="538FDA71"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50BC01C8" w14:textId="11DD30C1"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lastRenderedPageBreak/>
        <w:t xml:space="preserve">Valente, A., Carrillo, A. E., </w:t>
      </w:r>
      <w:proofErr w:type="spellStart"/>
      <w:r w:rsidRPr="008E45FE">
        <w:rPr>
          <w:rFonts w:ascii="Times New Roman" w:eastAsia="Times New Roman" w:hAnsi="Times New Roman" w:cs="Times New Roman"/>
          <w:color w:val="000000"/>
          <w:sz w:val="24"/>
          <w:szCs w:val="24"/>
        </w:rPr>
        <w:t>Tzatzarakis</w:t>
      </w:r>
      <w:proofErr w:type="spellEnd"/>
      <w:r w:rsidRPr="008E45FE">
        <w:rPr>
          <w:rFonts w:ascii="Times New Roman" w:eastAsia="Times New Roman" w:hAnsi="Times New Roman" w:cs="Times New Roman"/>
          <w:color w:val="000000"/>
          <w:sz w:val="24"/>
          <w:szCs w:val="24"/>
        </w:rPr>
        <w:t xml:space="preserve">, M. N., </w:t>
      </w:r>
      <w:proofErr w:type="spellStart"/>
      <w:r w:rsidRPr="008E45FE">
        <w:rPr>
          <w:rFonts w:ascii="Times New Roman" w:eastAsia="Times New Roman" w:hAnsi="Times New Roman" w:cs="Times New Roman"/>
          <w:color w:val="000000"/>
          <w:sz w:val="24"/>
          <w:szCs w:val="24"/>
        </w:rPr>
        <w:t>Vakonaki</w:t>
      </w:r>
      <w:proofErr w:type="spellEnd"/>
      <w:r w:rsidRPr="008E45FE">
        <w:rPr>
          <w:rFonts w:ascii="Times New Roman" w:eastAsia="Times New Roman" w:hAnsi="Times New Roman" w:cs="Times New Roman"/>
          <w:color w:val="000000"/>
          <w:sz w:val="24"/>
          <w:szCs w:val="24"/>
        </w:rPr>
        <w:t xml:space="preserve">, E., </w:t>
      </w:r>
      <w:proofErr w:type="spellStart"/>
      <w:r w:rsidRPr="008E45FE">
        <w:rPr>
          <w:rFonts w:ascii="Times New Roman" w:eastAsia="Times New Roman" w:hAnsi="Times New Roman" w:cs="Times New Roman"/>
          <w:color w:val="000000"/>
          <w:sz w:val="24"/>
          <w:szCs w:val="24"/>
        </w:rPr>
        <w:t>Tsatsakis</w:t>
      </w:r>
      <w:proofErr w:type="spellEnd"/>
      <w:r w:rsidRPr="008E45FE">
        <w:rPr>
          <w:rFonts w:ascii="Times New Roman" w:eastAsia="Times New Roman" w:hAnsi="Times New Roman" w:cs="Times New Roman"/>
          <w:color w:val="000000"/>
          <w:sz w:val="24"/>
          <w:szCs w:val="24"/>
        </w:rPr>
        <w:t>, A. M., Kenny, G. P.,</w:t>
      </w:r>
      <w:r w:rsidR="00014ED2" w:rsidRPr="008E45FE">
        <w:rPr>
          <w:rFonts w:ascii="Times New Roman" w:eastAsia="Times New Roman" w:hAnsi="Times New Roman" w:cs="Times New Roman"/>
          <w:color w:val="000000"/>
          <w:sz w:val="24"/>
          <w:szCs w:val="24"/>
        </w:rPr>
        <w:t xml:space="preserve"> </w:t>
      </w:r>
      <w:proofErr w:type="spellStart"/>
      <w:r w:rsidRPr="008E45FE">
        <w:rPr>
          <w:rFonts w:ascii="Times New Roman" w:eastAsia="Times New Roman" w:hAnsi="Times New Roman" w:cs="Times New Roman"/>
          <w:color w:val="000000"/>
          <w:sz w:val="24"/>
          <w:szCs w:val="24"/>
        </w:rPr>
        <w:t>Flouris</w:t>
      </w:r>
      <w:proofErr w:type="spellEnd"/>
      <w:r w:rsidRPr="008E45FE">
        <w:rPr>
          <w:rFonts w:ascii="Times New Roman" w:eastAsia="Times New Roman" w:hAnsi="Times New Roman" w:cs="Times New Roman"/>
          <w:color w:val="000000"/>
          <w:sz w:val="24"/>
          <w:szCs w:val="24"/>
        </w:rPr>
        <w:t>, A. D. (2015). The absorption and metabolism of a single L-menthol oral versus skin administration: Effects on thermogenesis and metabolic rate. Food and Chemical Toxicology, 86, 262-273. doi:10.1016/j.fct.2015.09.018</w:t>
      </w:r>
    </w:p>
    <w:p w14:paraId="579D429A"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4710EBD5" w14:textId="77777777" w:rsidR="00610AA1" w:rsidRPr="008E45FE" w:rsidRDefault="00610AA1" w:rsidP="00DD43B3">
      <w:pPr>
        <w:spacing w:after="0" w:line="240" w:lineRule="auto"/>
        <w:rPr>
          <w:rFonts w:ascii="Times New Roman" w:eastAsia="Times New Roman" w:hAnsi="Times New Roman" w:cs="Times New Roman"/>
          <w:sz w:val="24"/>
          <w:szCs w:val="24"/>
        </w:rPr>
      </w:pPr>
      <w:proofErr w:type="spellStart"/>
      <w:r w:rsidRPr="008E45FE">
        <w:rPr>
          <w:rFonts w:ascii="Times New Roman" w:eastAsia="Times New Roman" w:hAnsi="Times New Roman" w:cs="Times New Roman"/>
          <w:color w:val="000000"/>
          <w:sz w:val="24"/>
          <w:szCs w:val="24"/>
        </w:rPr>
        <w:t>Vijgen</w:t>
      </w:r>
      <w:proofErr w:type="spellEnd"/>
      <w:r w:rsidRPr="008E45FE">
        <w:rPr>
          <w:rFonts w:ascii="Times New Roman" w:eastAsia="Times New Roman" w:hAnsi="Times New Roman" w:cs="Times New Roman"/>
          <w:color w:val="000000"/>
          <w:sz w:val="24"/>
          <w:szCs w:val="24"/>
        </w:rPr>
        <w:t xml:space="preserve">, G. H., </w:t>
      </w:r>
      <w:proofErr w:type="spellStart"/>
      <w:r w:rsidRPr="008E45FE">
        <w:rPr>
          <w:rFonts w:ascii="Times New Roman" w:eastAsia="Times New Roman" w:hAnsi="Times New Roman" w:cs="Times New Roman"/>
          <w:color w:val="000000"/>
          <w:sz w:val="24"/>
          <w:szCs w:val="24"/>
        </w:rPr>
        <w:t>Bouvy</w:t>
      </w:r>
      <w:proofErr w:type="spellEnd"/>
      <w:r w:rsidRPr="008E45FE">
        <w:rPr>
          <w:rFonts w:ascii="Times New Roman" w:eastAsia="Times New Roman" w:hAnsi="Times New Roman" w:cs="Times New Roman"/>
          <w:color w:val="000000"/>
          <w:sz w:val="24"/>
          <w:szCs w:val="24"/>
        </w:rPr>
        <w:t xml:space="preserve">, N. D., </w:t>
      </w:r>
      <w:proofErr w:type="spellStart"/>
      <w:r w:rsidRPr="008E45FE">
        <w:rPr>
          <w:rFonts w:ascii="Times New Roman" w:eastAsia="Times New Roman" w:hAnsi="Times New Roman" w:cs="Times New Roman"/>
          <w:color w:val="000000"/>
          <w:sz w:val="24"/>
          <w:szCs w:val="24"/>
        </w:rPr>
        <w:t>Teule</w:t>
      </w:r>
      <w:proofErr w:type="spellEnd"/>
      <w:r w:rsidRPr="008E45FE">
        <w:rPr>
          <w:rFonts w:ascii="Times New Roman" w:eastAsia="Times New Roman" w:hAnsi="Times New Roman" w:cs="Times New Roman"/>
          <w:color w:val="000000"/>
          <w:sz w:val="24"/>
          <w:szCs w:val="24"/>
        </w:rPr>
        <w:t xml:space="preserve">, G. J., Brans, B., </w:t>
      </w:r>
      <w:proofErr w:type="spellStart"/>
      <w:r w:rsidRPr="008E45FE">
        <w:rPr>
          <w:rFonts w:ascii="Times New Roman" w:eastAsia="Times New Roman" w:hAnsi="Times New Roman" w:cs="Times New Roman"/>
          <w:color w:val="000000"/>
          <w:sz w:val="24"/>
          <w:szCs w:val="24"/>
        </w:rPr>
        <w:t>Hoeks</w:t>
      </w:r>
      <w:proofErr w:type="spellEnd"/>
      <w:r w:rsidRPr="008E45FE">
        <w:rPr>
          <w:rFonts w:ascii="Times New Roman" w:eastAsia="Times New Roman" w:hAnsi="Times New Roman" w:cs="Times New Roman"/>
          <w:color w:val="000000"/>
          <w:sz w:val="24"/>
          <w:szCs w:val="24"/>
        </w:rPr>
        <w:t xml:space="preserve">, J., </w:t>
      </w:r>
      <w:proofErr w:type="spellStart"/>
      <w:r w:rsidRPr="008E45FE">
        <w:rPr>
          <w:rFonts w:ascii="Times New Roman" w:eastAsia="Times New Roman" w:hAnsi="Times New Roman" w:cs="Times New Roman"/>
          <w:color w:val="000000"/>
          <w:sz w:val="24"/>
          <w:szCs w:val="24"/>
        </w:rPr>
        <w:t>Schrauwen</w:t>
      </w:r>
      <w:proofErr w:type="spellEnd"/>
      <w:r w:rsidRPr="008E45FE">
        <w:rPr>
          <w:rFonts w:ascii="Times New Roman" w:eastAsia="Times New Roman" w:hAnsi="Times New Roman" w:cs="Times New Roman"/>
          <w:color w:val="000000"/>
          <w:sz w:val="24"/>
          <w:szCs w:val="24"/>
        </w:rPr>
        <w:t xml:space="preserve">, P., &amp; </w:t>
      </w:r>
      <w:proofErr w:type="spellStart"/>
      <w:r w:rsidRPr="008E45FE">
        <w:rPr>
          <w:rFonts w:ascii="Times New Roman" w:eastAsia="Times New Roman" w:hAnsi="Times New Roman" w:cs="Times New Roman"/>
          <w:color w:val="000000"/>
          <w:sz w:val="24"/>
          <w:szCs w:val="24"/>
        </w:rPr>
        <w:t>Lichtenbelt</w:t>
      </w:r>
      <w:proofErr w:type="spellEnd"/>
      <w:r w:rsidRPr="008E45FE">
        <w:rPr>
          <w:rFonts w:ascii="Times New Roman" w:eastAsia="Times New Roman" w:hAnsi="Times New Roman" w:cs="Times New Roman"/>
          <w:color w:val="000000"/>
          <w:sz w:val="24"/>
          <w:szCs w:val="24"/>
        </w:rPr>
        <w:t>, W. D. (2012). Increase in Brown Adipose Tissue Activity after Weight Loss in Morbidly Obese Subjects. The Journal of Clinical Endocrinology &amp; Metabolism, 97(7). doi:10.1210/jc.2012-1289</w:t>
      </w:r>
    </w:p>
    <w:p w14:paraId="6F3414B5" w14:textId="77777777" w:rsidR="00610AA1" w:rsidRPr="008E45FE" w:rsidRDefault="00610AA1" w:rsidP="00DD43B3">
      <w:pPr>
        <w:spacing w:after="0" w:line="240" w:lineRule="auto"/>
        <w:rPr>
          <w:rFonts w:ascii="Times New Roman" w:eastAsia="Times New Roman" w:hAnsi="Times New Roman" w:cs="Times New Roman"/>
          <w:sz w:val="24"/>
          <w:szCs w:val="24"/>
        </w:rPr>
      </w:pPr>
    </w:p>
    <w:p w14:paraId="71D29925" w14:textId="11FD7C18" w:rsidR="00610AA1" w:rsidRPr="008E45FE" w:rsidRDefault="00610AA1" w:rsidP="00DD43B3">
      <w:pPr>
        <w:spacing w:after="0" w:line="240" w:lineRule="auto"/>
        <w:rPr>
          <w:rFonts w:ascii="Times New Roman" w:eastAsia="Times New Roman" w:hAnsi="Times New Roman" w:cs="Times New Roman"/>
          <w:sz w:val="24"/>
          <w:szCs w:val="24"/>
        </w:rPr>
      </w:pPr>
      <w:r w:rsidRPr="008E45FE">
        <w:rPr>
          <w:rFonts w:ascii="Times New Roman" w:eastAsia="Times New Roman" w:hAnsi="Times New Roman" w:cs="Times New Roman"/>
          <w:color w:val="000000"/>
          <w:sz w:val="24"/>
          <w:szCs w:val="24"/>
        </w:rPr>
        <w:t xml:space="preserve">Zhang, H., Huizenga, C., </w:t>
      </w:r>
      <w:proofErr w:type="spellStart"/>
      <w:r w:rsidRPr="008E45FE">
        <w:rPr>
          <w:rFonts w:ascii="Times New Roman" w:eastAsia="Times New Roman" w:hAnsi="Times New Roman" w:cs="Times New Roman"/>
          <w:color w:val="000000"/>
          <w:sz w:val="24"/>
          <w:szCs w:val="24"/>
        </w:rPr>
        <w:t>Arens</w:t>
      </w:r>
      <w:proofErr w:type="spellEnd"/>
      <w:r w:rsidRPr="008E45FE">
        <w:rPr>
          <w:rFonts w:ascii="Times New Roman" w:eastAsia="Times New Roman" w:hAnsi="Times New Roman" w:cs="Times New Roman"/>
          <w:color w:val="000000"/>
          <w:sz w:val="24"/>
          <w:szCs w:val="24"/>
        </w:rPr>
        <w:t>, E., &amp; Wang, D. (2004). Thermal sensation and comfort in transient non-uniform thermal environments. European Journal of Applied Physiology, 92(6), 728-733. doi:10.1007/s00421-004-1137-y</w:t>
      </w:r>
    </w:p>
    <w:sectPr w:rsidR="00610AA1" w:rsidRPr="008E45FE" w:rsidSect="008220D7">
      <w:footerReference w:type="first" r:id="rId17"/>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75A2" w14:textId="77777777" w:rsidR="00F10A5F" w:rsidRDefault="00F10A5F" w:rsidP="005845EA">
      <w:pPr>
        <w:spacing w:after="0" w:line="240" w:lineRule="auto"/>
      </w:pPr>
      <w:r>
        <w:separator/>
      </w:r>
    </w:p>
  </w:endnote>
  <w:endnote w:type="continuationSeparator" w:id="0">
    <w:p w14:paraId="7A3A6C5C" w14:textId="77777777" w:rsidR="00F10A5F" w:rsidRDefault="00F10A5F" w:rsidP="0058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05474"/>
      <w:docPartObj>
        <w:docPartGallery w:val="Page Numbers (Bottom of Page)"/>
        <w:docPartUnique/>
      </w:docPartObj>
    </w:sdtPr>
    <w:sdtEndPr>
      <w:rPr>
        <w:noProof/>
      </w:rPr>
    </w:sdtEndPr>
    <w:sdtContent>
      <w:p w14:paraId="1937D421" w14:textId="77777777" w:rsidR="003A3543" w:rsidRDefault="003A3543">
        <w:pPr>
          <w:pStyle w:val="Footer"/>
          <w:jc w:val="right"/>
        </w:pPr>
        <w:r>
          <w:fldChar w:fldCharType="begin"/>
        </w:r>
        <w:r>
          <w:instrText xml:space="preserve"> PAGE   \* MERGEFORMAT </w:instrText>
        </w:r>
        <w:r>
          <w:fldChar w:fldCharType="separate"/>
        </w:r>
        <w:r w:rsidR="00AC67DD">
          <w:rPr>
            <w:noProof/>
          </w:rPr>
          <w:t>15</w:t>
        </w:r>
        <w:r>
          <w:rPr>
            <w:noProof/>
          </w:rPr>
          <w:fldChar w:fldCharType="end"/>
        </w:r>
      </w:p>
    </w:sdtContent>
  </w:sdt>
  <w:p w14:paraId="22F230E8" w14:textId="77777777" w:rsidR="003A3543" w:rsidRDefault="003A3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9A79" w14:textId="77777777" w:rsidR="003A3543" w:rsidRDefault="003A3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CE61" w14:textId="77777777" w:rsidR="00F10A5F" w:rsidRDefault="00F10A5F" w:rsidP="005845EA">
      <w:pPr>
        <w:spacing w:after="0" w:line="240" w:lineRule="auto"/>
      </w:pPr>
      <w:r>
        <w:separator/>
      </w:r>
    </w:p>
  </w:footnote>
  <w:footnote w:type="continuationSeparator" w:id="0">
    <w:p w14:paraId="628D054E" w14:textId="77777777" w:rsidR="00F10A5F" w:rsidRDefault="00F10A5F" w:rsidP="0058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4E37"/>
    <w:multiLevelType w:val="hybridMultilevel"/>
    <w:tmpl w:val="9BA8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657E0"/>
    <w:multiLevelType w:val="hybridMultilevel"/>
    <w:tmpl w:val="0C5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A1"/>
    <w:rsid w:val="00014ED2"/>
    <w:rsid w:val="00026A99"/>
    <w:rsid w:val="000409A3"/>
    <w:rsid w:val="0007352D"/>
    <w:rsid w:val="000832EB"/>
    <w:rsid w:val="000839DB"/>
    <w:rsid w:val="000A61E2"/>
    <w:rsid w:val="000C4728"/>
    <w:rsid w:val="000D1D06"/>
    <w:rsid w:val="000D2982"/>
    <w:rsid w:val="000D3ADB"/>
    <w:rsid w:val="0011272D"/>
    <w:rsid w:val="001228DB"/>
    <w:rsid w:val="00122AAD"/>
    <w:rsid w:val="001268A8"/>
    <w:rsid w:val="001420F8"/>
    <w:rsid w:val="001574E6"/>
    <w:rsid w:val="0018380E"/>
    <w:rsid w:val="00184EDB"/>
    <w:rsid w:val="001C1AC2"/>
    <w:rsid w:val="002270C1"/>
    <w:rsid w:val="0029607E"/>
    <w:rsid w:val="002B0038"/>
    <w:rsid w:val="002E6557"/>
    <w:rsid w:val="00313AFF"/>
    <w:rsid w:val="00320AAB"/>
    <w:rsid w:val="0033703F"/>
    <w:rsid w:val="003A3543"/>
    <w:rsid w:val="003F2F14"/>
    <w:rsid w:val="00424972"/>
    <w:rsid w:val="0047504F"/>
    <w:rsid w:val="004A00CC"/>
    <w:rsid w:val="004A296F"/>
    <w:rsid w:val="004C2FCE"/>
    <w:rsid w:val="005120BC"/>
    <w:rsid w:val="00513C89"/>
    <w:rsid w:val="005171B5"/>
    <w:rsid w:val="005242D9"/>
    <w:rsid w:val="00537565"/>
    <w:rsid w:val="00551E02"/>
    <w:rsid w:val="00566A9A"/>
    <w:rsid w:val="00567DC8"/>
    <w:rsid w:val="005845EA"/>
    <w:rsid w:val="00584822"/>
    <w:rsid w:val="00586840"/>
    <w:rsid w:val="005B053A"/>
    <w:rsid w:val="005C36A7"/>
    <w:rsid w:val="00610AA1"/>
    <w:rsid w:val="00672BE3"/>
    <w:rsid w:val="00685A65"/>
    <w:rsid w:val="00691579"/>
    <w:rsid w:val="00693396"/>
    <w:rsid w:val="006A26C3"/>
    <w:rsid w:val="006A7FDF"/>
    <w:rsid w:val="006C1A3B"/>
    <w:rsid w:val="00730DFB"/>
    <w:rsid w:val="00750A38"/>
    <w:rsid w:val="0075208F"/>
    <w:rsid w:val="00754896"/>
    <w:rsid w:val="00775F64"/>
    <w:rsid w:val="00793F24"/>
    <w:rsid w:val="007D3C1E"/>
    <w:rsid w:val="007D7228"/>
    <w:rsid w:val="00821082"/>
    <w:rsid w:val="008220D7"/>
    <w:rsid w:val="008673D5"/>
    <w:rsid w:val="00882C0B"/>
    <w:rsid w:val="008B76C9"/>
    <w:rsid w:val="008E45FE"/>
    <w:rsid w:val="008E5752"/>
    <w:rsid w:val="008F0EE8"/>
    <w:rsid w:val="00901641"/>
    <w:rsid w:val="0090317C"/>
    <w:rsid w:val="00904C5C"/>
    <w:rsid w:val="00955107"/>
    <w:rsid w:val="00957FF4"/>
    <w:rsid w:val="009612F6"/>
    <w:rsid w:val="009A00BD"/>
    <w:rsid w:val="009A1D57"/>
    <w:rsid w:val="009C6B8D"/>
    <w:rsid w:val="009D6DEB"/>
    <w:rsid w:val="009E79C0"/>
    <w:rsid w:val="00A1327F"/>
    <w:rsid w:val="00A21A5D"/>
    <w:rsid w:val="00A87289"/>
    <w:rsid w:val="00A9200B"/>
    <w:rsid w:val="00AA5409"/>
    <w:rsid w:val="00AC67DD"/>
    <w:rsid w:val="00AF2DF1"/>
    <w:rsid w:val="00AF4EF0"/>
    <w:rsid w:val="00AF5685"/>
    <w:rsid w:val="00AF63DB"/>
    <w:rsid w:val="00AF6896"/>
    <w:rsid w:val="00B02097"/>
    <w:rsid w:val="00B11BB8"/>
    <w:rsid w:val="00B165F0"/>
    <w:rsid w:val="00B23768"/>
    <w:rsid w:val="00B256AB"/>
    <w:rsid w:val="00B60E49"/>
    <w:rsid w:val="00B64DBE"/>
    <w:rsid w:val="00BB3A33"/>
    <w:rsid w:val="00BB5262"/>
    <w:rsid w:val="00BC4159"/>
    <w:rsid w:val="00BC5F2D"/>
    <w:rsid w:val="00BE2CB6"/>
    <w:rsid w:val="00BE5494"/>
    <w:rsid w:val="00BE689F"/>
    <w:rsid w:val="00C00FBB"/>
    <w:rsid w:val="00C01AB8"/>
    <w:rsid w:val="00C13C15"/>
    <w:rsid w:val="00C403F7"/>
    <w:rsid w:val="00C6382A"/>
    <w:rsid w:val="00C6584A"/>
    <w:rsid w:val="00C7297B"/>
    <w:rsid w:val="00C77B59"/>
    <w:rsid w:val="00C9454A"/>
    <w:rsid w:val="00CB5D75"/>
    <w:rsid w:val="00CF02C6"/>
    <w:rsid w:val="00D064B2"/>
    <w:rsid w:val="00D23E7D"/>
    <w:rsid w:val="00D32D37"/>
    <w:rsid w:val="00D464D5"/>
    <w:rsid w:val="00D67038"/>
    <w:rsid w:val="00DD43B3"/>
    <w:rsid w:val="00DE0F27"/>
    <w:rsid w:val="00DE2558"/>
    <w:rsid w:val="00E01AD4"/>
    <w:rsid w:val="00E04923"/>
    <w:rsid w:val="00E61126"/>
    <w:rsid w:val="00E80CCE"/>
    <w:rsid w:val="00E81EC7"/>
    <w:rsid w:val="00EE0ADF"/>
    <w:rsid w:val="00EF7405"/>
    <w:rsid w:val="00F10A5F"/>
    <w:rsid w:val="00F31BA5"/>
    <w:rsid w:val="00F35739"/>
    <w:rsid w:val="00F36DFF"/>
    <w:rsid w:val="00F44E47"/>
    <w:rsid w:val="00F474EE"/>
    <w:rsid w:val="00F63904"/>
    <w:rsid w:val="00F66928"/>
    <w:rsid w:val="00F86AE6"/>
    <w:rsid w:val="00F90B49"/>
    <w:rsid w:val="00F9478A"/>
    <w:rsid w:val="00F9742C"/>
    <w:rsid w:val="00FB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A0FA0"/>
  <w15:chartTrackingRefBased/>
  <w15:docId w15:val="{F3155702-3722-4AD8-B771-29263FE1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A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B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B49"/>
    <w:rPr>
      <w:sz w:val="16"/>
      <w:szCs w:val="16"/>
    </w:rPr>
  </w:style>
  <w:style w:type="paragraph" w:styleId="CommentText">
    <w:name w:val="annotation text"/>
    <w:basedOn w:val="Normal"/>
    <w:link w:val="CommentTextChar"/>
    <w:uiPriority w:val="99"/>
    <w:semiHidden/>
    <w:unhideWhenUsed/>
    <w:rsid w:val="00F90B49"/>
    <w:pPr>
      <w:spacing w:line="240" w:lineRule="auto"/>
    </w:pPr>
    <w:rPr>
      <w:sz w:val="20"/>
      <w:szCs w:val="20"/>
    </w:rPr>
  </w:style>
  <w:style w:type="character" w:customStyle="1" w:styleId="CommentTextChar">
    <w:name w:val="Comment Text Char"/>
    <w:basedOn w:val="DefaultParagraphFont"/>
    <w:link w:val="CommentText"/>
    <w:uiPriority w:val="99"/>
    <w:semiHidden/>
    <w:rsid w:val="00F90B49"/>
    <w:rPr>
      <w:sz w:val="20"/>
      <w:szCs w:val="20"/>
    </w:rPr>
  </w:style>
  <w:style w:type="paragraph" w:styleId="CommentSubject">
    <w:name w:val="annotation subject"/>
    <w:basedOn w:val="CommentText"/>
    <w:next w:val="CommentText"/>
    <w:link w:val="CommentSubjectChar"/>
    <w:uiPriority w:val="99"/>
    <w:semiHidden/>
    <w:unhideWhenUsed/>
    <w:rsid w:val="00F90B49"/>
    <w:rPr>
      <w:b/>
      <w:bCs/>
    </w:rPr>
  </w:style>
  <w:style w:type="character" w:customStyle="1" w:styleId="CommentSubjectChar">
    <w:name w:val="Comment Subject Char"/>
    <w:basedOn w:val="CommentTextChar"/>
    <w:link w:val="CommentSubject"/>
    <w:uiPriority w:val="99"/>
    <w:semiHidden/>
    <w:rsid w:val="00F90B49"/>
    <w:rPr>
      <w:b/>
      <w:bCs/>
      <w:sz w:val="20"/>
      <w:szCs w:val="20"/>
    </w:rPr>
  </w:style>
  <w:style w:type="paragraph" w:styleId="BalloonText">
    <w:name w:val="Balloon Text"/>
    <w:basedOn w:val="Normal"/>
    <w:link w:val="BalloonTextChar"/>
    <w:uiPriority w:val="99"/>
    <w:semiHidden/>
    <w:unhideWhenUsed/>
    <w:rsid w:val="00F9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49"/>
    <w:rPr>
      <w:rFonts w:ascii="Segoe UI" w:hAnsi="Segoe UI" w:cs="Segoe UI"/>
      <w:sz w:val="18"/>
      <w:szCs w:val="18"/>
    </w:rPr>
  </w:style>
  <w:style w:type="paragraph" w:styleId="ListParagraph">
    <w:name w:val="List Paragraph"/>
    <w:basedOn w:val="Normal"/>
    <w:uiPriority w:val="34"/>
    <w:qFormat/>
    <w:rsid w:val="00D064B2"/>
    <w:pPr>
      <w:ind w:left="720"/>
      <w:contextualSpacing/>
    </w:pPr>
  </w:style>
  <w:style w:type="paragraph" w:styleId="Header">
    <w:name w:val="header"/>
    <w:basedOn w:val="Normal"/>
    <w:link w:val="HeaderChar"/>
    <w:uiPriority w:val="99"/>
    <w:unhideWhenUsed/>
    <w:rsid w:val="00584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5EA"/>
  </w:style>
  <w:style w:type="paragraph" w:styleId="Footer">
    <w:name w:val="footer"/>
    <w:basedOn w:val="Normal"/>
    <w:link w:val="FooterChar"/>
    <w:uiPriority w:val="99"/>
    <w:unhideWhenUsed/>
    <w:rsid w:val="00584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235283520">
      <w:bodyDiv w:val="1"/>
      <w:marLeft w:val="0"/>
      <w:marRight w:val="0"/>
      <w:marTop w:val="0"/>
      <w:marBottom w:val="0"/>
      <w:divBdr>
        <w:top w:val="none" w:sz="0" w:space="0" w:color="auto"/>
        <w:left w:val="none" w:sz="0" w:space="0" w:color="auto"/>
        <w:bottom w:val="none" w:sz="0" w:space="0" w:color="auto"/>
        <w:right w:val="none" w:sz="0" w:space="0" w:color="auto"/>
      </w:divBdr>
    </w:div>
    <w:div w:id="523399640">
      <w:bodyDiv w:val="1"/>
      <w:marLeft w:val="0"/>
      <w:marRight w:val="0"/>
      <w:marTop w:val="0"/>
      <w:marBottom w:val="0"/>
      <w:divBdr>
        <w:top w:val="none" w:sz="0" w:space="0" w:color="auto"/>
        <w:left w:val="none" w:sz="0" w:space="0" w:color="auto"/>
        <w:bottom w:val="none" w:sz="0" w:space="0" w:color="auto"/>
        <w:right w:val="none" w:sz="0" w:space="0" w:color="auto"/>
      </w:divBdr>
    </w:div>
    <w:div w:id="1173377354">
      <w:bodyDiv w:val="1"/>
      <w:marLeft w:val="0"/>
      <w:marRight w:val="0"/>
      <w:marTop w:val="0"/>
      <w:marBottom w:val="0"/>
      <w:divBdr>
        <w:top w:val="none" w:sz="0" w:space="0" w:color="auto"/>
        <w:left w:val="none" w:sz="0" w:space="0" w:color="auto"/>
        <w:bottom w:val="none" w:sz="0" w:space="0" w:color="auto"/>
        <w:right w:val="none" w:sz="0" w:space="0" w:color="auto"/>
      </w:divBdr>
    </w:div>
    <w:div w:id="1294558457">
      <w:bodyDiv w:val="1"/>
      <w:marLeft w:val="0"/>
      <w:marRight w:val="0"/>
      <w:marTop w:val="0"/>
      <w:marBottom w:val="0"/>
      <w:divBdr>
        <w:top w:val="none" w:sz="0" w:space="0" w:color="auto"/>
        <w:left w:val="none" w:sz="0" w:space="0" w:color="auto"/>
        <w:bottom w:val="none" w:sz="0" w:space="0" w:color="auto"/>
        <w:right w:val="none" w:sz="0" w:space="0" w:color="auto"/>
      </w:divBdr>
    </w:div>
    <w:div w:id="1793403290">
      <w:bodyDiv w:val="1"/>
      <w:marLeft w:val="0"/>
      <w:marRight w:val="0"/>
      <w:marTop w:val="0"/>
      <w:marBottom w:val="0"/>
      <w:divBdr>
        <w:top w:val="none" w:sz="0" w:space="0" w:color="auto"/>
        <w:left w:val="none" w:sz="0" w:space="0" w:color="auto"/>
        <w:bottom w:val="none" w:sz="0" w:space="0" w:color="auto"/>
        <w:right w:val="none" w:sz="0" w:space="0" w:color="auto"/>
      </w:divBdr>
    </w:div>
    <w:div w:id="21248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B6F5-A765-416B-B0CA-51BA402C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6927</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Snell</dc:creator>
  <cp:keywords/>
  <dc:description/>
  <cp:lastModifiedBy>Mitchell Snell</cp:lastModifiedBy>
  <cp:revision>2</cp:revision>
  <dcterms:created xsi:type="dcterms:W3CDTF">2018-05-18T13:35:00Z</dcterms:created>
  <dcterms:modified xsi:type="dcterms:W3CDTF">2018-05-18T13:35:00Z</dcterms:modified>
</cp:coreProperties>
</file>